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4C83C068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E516BF">
        <w:rPr>
          <w:rFonts w:ascii="Century Gothic" w:hAnsi="Century Gothic"/>
          <w:b/>
          <w:color w:val="2D3F50"/>
          <w:sz w:val="32"/>
        </w:rPr>
        <w:t>Enter Time for My Employees</w:t>
      </w:r>
      <w:r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FDA0F0C" w14:textId="3389D1A2" w:rsidR="00853978" w:rsidRPr="00DF3F2A" w:rsidRDefault="00853978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CE2508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76A6372E" w14:textId="75CB44AB" w:rsidR="00853978" w:rsidRDefault="00853978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853978">
        <w:rPr>
          <w:rFonts w:ascii="Century Gothic" w:hAnsi="Century Gothic"/>
        </w:rPr>
        <w:t xml:space="preserve">On the </w:t>
      </w:r>
      <w:r w:rsidRPr="001754B9">
        <w:rPr>
          <w:rFonts w:ascii="Century Gothic" w:hAnsi="Century Gothic"/>
          <w:b/>
          <w:color w:val="2D3F50"/>
        </w:rPr>
        <w:t>Manager</w:t>
      </w:r>
      <w:r w:rsidRPr="00853978">
        <w:rPr>
          <w:rFonts w:ascii="Century Gothic" w:hAnsi="Century Gothic"/>
        </w:rPr>
        <w:t xml:space="preserve"> </w:t>
      </w:r>
      <w:r w:rsidRPr="001754B9">
        <w:rPr>
          <w:rFonts w:ascii="Century Gothic" w:hAnsi="Century Gothic"/>
          <w:b/>
          <w:color w:val="2D3F50"/>
        </w:rPr>
        <w:t>Self</w:t>
      </w:r>
      <w:r w:rsidRPr="00853978">
        <w:rPr>
          <w:rFonts w:ascii="Century Gothic" w:hAnsi="Century Gothic"/>
        </w:rPr>
        <w:t xml:space="preserve"> </w:t>
      </w:r>
      <w:r w:rsidRPr="001754B9">
        <w:rPr>
          <w:rFonts w:ascii="Century Gothic" w:hAnsi="Century Gothic"/>
          <w:b/>
          <w:color w:val="2D3F50"/>
        </w:rPr>
        <w:t>Service</w:t>
      </w:r>
      <w:r w:rsidRPr="00853978">
        <w:rPr>
          <w:rFonts w:ascii="Century Gothic" w:hAnsi="Century Gothic"/>
        </w:rPr>
        <w:t xml:space="preserve"> page, click the </w:t>
      </w:r>
      <w:r w:rsidR="00BF402D">
        <w:rPr>
          <w:rFonts w:ascii="Century Gothic" w:hAnsi="Century Gothic"/>
          <w:b/>
          <w:color w:val="2D3F50"/>
        </w:rPr>
        <w:t>Team Time</w:t>
      </w:r>
      <w:r w:rsidRPr="00853978">
        <w:rPr>
          <w:rFonts w:ascii="Century Gothic" w:hAnsi="Century Gothic"/>
        </w:rPr>
        <w:t xml:space="preserve"> tile.</w:t>
      </w:r>
    </w:p>
    <w:p w14:paraId="12164BB6" w14:textId="7F5ED4FB" w:rsidR="00BF402D" w:rsidRDefault="00CE2508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Select</w:t>
      </w:r>
      <w:r w:rsidR="00E66D29">
        <w:rPr>
          <w:rFonts w:ascii="Century Gothic" w:hAnsi="Century Gothic"/>
        </w:rPr>
        <w:t xml:space="preserve"> Report Time.</w:t>
      </w:r>
    </w:p>
    <w:p w14:paraId="109C1B89" w14:textId="507F1D6F" w:rsidR="00853978" w:rsidRPr="001754B9" w:rsidRDefault="00E66D29" w:rsidP="00853978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0000"/>
        </w:rPr>
        <w:t>Select an Employee</w:t>
      </w:r>
    </w:p>
    <w:p w14:paraId="34CF571A" w14:textId="5A714246" w:rsidR="00BF402D" w:rsidRDefault="00E66D29" w:rsidP="002F7676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</w:t>
      </w:r>
      <w:r w:rsidRPr="00E66D29">
        <w:rPr>
          <w:rFonts w:ascii="Century Gothic" w:hAnsi="Century Gothic"/>
          <w:b/>
          <w:color w:val="2D3F50"/>
        </w:rPr>
        <w:t>Report</w:t>
      </w:r>
      <w:r>
        <w:rPr>
          <w:rFonts w:ascii="Century Gothic" w:hAnsi="Century Gothic"/>
        </w:rPr>
        <w:t xml:space="preserve"> </w:t>
      </w:r>
      <w:r w:rsidRPr="00E66D29">
        <w:rPr>
          <w:rFonts w:ascii="Century Gothic" w:hAnsi="Century Gothic"/>
          <w:b/>
          <w:color w:val="2D3F50"/>
        </w:rPr>
        <w:t>Time</w:t>
      </w:r>
      <w:r>
        <w:rPr>
          <w:rFonts w:ascii="Century Gothic" w:hAnsi="Century Gothic"/>
        </w:rPr>
        <w:t xml:space="preserve"> page, enter the desired information in the </w:t>
      </w:r>
      <w:r w:rsidRPr="00E66D29">
        <w:rPr>
          <w:rFonts w:ascii="Century Gothic" w:hAnsi="Century Gothic"/>
          <w:b/>
          <w:color w:val="2D3F50"/>
        </w:rPr>
        <w:t>Employee</w:t>
      </w:r>
      <w:r>
        <w:rPr>
          <w:rFonts w:ascii="Century Gothic" w:hAnsi="Century Gothic"/>
        </w:rPr>
        <w:t xml:space="preserve"> </w:t>
      </w:r>
      <w:r w:rsidRPr="00E66D29">
        <w:rPr>
          <w:rFonts w:ascii="Century Gothic" w:hAnsi="Century Gothic"/>
          <w:b/>
          <w:color w:val="2D3F50"/>
        </w:rPr>
        <w:t>Selection</w:t>
      </w:r>
      <w:r>
        <w:rPr>
          <w:rFonts w:ascii="Century Gothic" w:hAnsi="Century Gothic"/>
        </w:rPr>
        <w:t xml:space="preserve"> </w:t>
      </w:r>
      <w:r w:rsidRPr="00E66D29">
        <w:rPr>
          <w:rFonts w:ascii="Century Gothic" w:hAnsi="Century Gothic"/>
          <w:b/>
          <w:color w:val="2D3F50"/>
        </w:rPr>
        <w:t>Criteria</w:t>
      </w:r>
      <w:r>
        <w:rPr>
          <w:rFonts w:ascii="Century Gothic" w:hAnsi="Century Gothic"/>
        </w:rPr>
        <w:t xml:space="preserve"> section.</w:t>
      </w:r>
    </w:p>
    <w:p w14:paraId="46085A43" w14:textId="6CA8067C" w:rsidR="00E66D29" w:rsidRDefault="00E66D29" w:rsidP="002F7676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E66D29">
        <w:rPr>
          <w:rFonts w:ascii="Century Gothic" w:hAnsi="Century Gothic"/>
          <w:b/>
          <w:color w:val="2D3F50"/>
        </w:rPr>
        <w:t>Get</w:t>
      </w:r>
      <w:r>
        <w:rPr>
          <w:rFonts w:ascii="Century Gothic" w:hAnsi="Century Gothic"/>
        </w:rPr>
        <w:t xml:space="preserve"> </w:t>
      </w:r>
      <w:r w:rsidRPr="00E66D29">
        <w:rPr>
          <w:rFonts w:ascii="Century Gothic" w:hAnsi="Century Gothic"/>
          <w:b/>
          <w:color w:val="2D3F50"/>
        </w:rPr>
        <w:t>Employees</w:t>
      </w:r>
      <w:r>
        <w:rPr>
          <w:rFonts w:ascii="Century Gothic" w:hAnsi="Century Gothic"/>
        </w:rPr>
        <w:t xml:space="preserve"> button.</w:t>
      </w:r>
    </w:p>
    <w:p w14:paraId="050DC0A1" w14:textId="039B22D1" w:rsidR="00E66D29" w:rsidRDefault="00E66D29" w:rsidP="002F7676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link associated with the employee’s </w:t>
      </w:r>
      <w:r w:rsidRPr="00E66D29">
        <w:rPr>
          <w:rFonts w:ascii="Century Gothic" w:hAnsi="Century Gothic"/>
          <w:b/>
          <w:color w:val="2D3F50"/>
        </w:rPr>
        <w:t>Last</w:t>
      </w:r>
      <w:r>
        <w:rPr>
          <w:rFonts w:ascii="Century Gothic" w:hAnsi="Century Gothic"/>
        </w:rPr>
        <w:t xml:space="preserve"> </w:t>
      </w:r>
      <w:r w:rsidRPr="00E66D29">
        <w:rPr>
          <w:rFonts w:ascii="Century Gothic" w:hAnsi="Century Gothic"/>
          <w:b/>
          <w:color w:val="2D3F50"/>
        </w:rPr>
        <w:t>Name</w:t>
      </w:r>
      <w:r>
        <w:rPr>
          <w:rFonts w:ascii="Century Gothic" w:hAnsi="Century Gothic"/>
        </w:rPr>
        <w:t xml:space="preserve"> to proceed to the timesheet.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66D29" w:rsidRPr="00104232" w14:paraId="0B57A2F9" w14:textId="77777777" w:rsidTr="009D7E80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3DEEC064" w14:textId="18118A3C" w:rsidR="00E66D29" w:rsidRPr="00104232" w:rsidRDefault="00E66D29" w:rsidP="009D7E80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For Non-Exempt Employees Using the Web Clock</w:t>
            </w:r>
            <w:r w:rsidR="00CE2508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, Punch Timesheet or Kaba Time Clock</w:t>
            </w:r>
          </w:p>
        </w:tc>
      </w:tr>
    </w:tbl>
    <w:p w14:paraId="7808A8ED" w14:textId="77777777" w:rsidR="00E66D29" w:rsidRDefault="00E66D29" w:rsidP="00E66D29">
      <w:pPr>
        <w:spacing w:after="0" w:line="360" w:lineRule="auto"/>
        <w:rPr>
          <w:rFonts w:ascii="Century Gothic" w:hAnsi="Century Gothic"/>
        </w:rPr>
      </w:pPr>
    </w:p>
    <w:p w14:paraId="3CC6FD77" w14:textId="2AB7E1E5" w:rsidR="00020F75" w:rsidRDefault="00020F75" w:rsidP="00C41B6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</w:t>
      </w:r>
      <w:r w:rsidRPr="001B061A">
        <w:rPr>
          <w:rFonts w:ascii="Century Gothic" w:hAnsi="Century Gothic"/>
          <w:b/>
          <w:color w:val="2D3F50"/>
        </w:rPr>
        <w:t>Punch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Timesheet</w:t>
      </w:r>
      <w:r>
        <w:rPr>
          <w:rFonts w:ascii="Century Gothic" w:hAnsi="Century Gothic"/>
        </w:rPr>
        <w:t xml:space="preserve"> to record the </w:t>
      </w:r>
      <w:r w:rsidRPr="001B061A">
        <w:rPr>
          <w:rFonts w:ascii="Century Gothic" w:hAnsi="Century Gothic"/>
          <w:b/>
          <w:color w:val="2D3F50"/>
        </w:rPr>
        <w:t>In</w:t>
      </w:r>
      <w:r>
        <w:rPr>
          <w:rFonts w:ascii="Century Gothic" w:hAnsi="Century Gothic"/>
        </w:rPr>
        <w:t>/</w:t>
      </w:r>
      <w:r w:rsidRPr="001B061A">
        <w:rPr>
          <w:rFonts w:ascii="Century Gothic" w:hAnsi="Century Gothic"/>
          <w:b/>
          <w:color w:val="2D3F50"/>
        </w:rPr>
        <w:t>Lunch</w:t>
      </w:r>
      <w:r>
        <w:rPr>
          <w:rFonts w:ascii="Century Gothic" w:hAnsi="Century Gothic"/>
        </w:rPr>
        <w:t>/</w:t>
      </w:r>
      <w:r w:rsidRPr="001B061A">
        <w:rPr>
          <w:rFonts w:ascii="Century Gothic" w:hAnsi="Century Gothic"/>
          <w:b/>
          <w:color w:val="2D3F50"/>
        </w:rPr>
        <w:t>Out</w:t>
      </w:r>
      <w:r>
        <w:rPr>
          <w:rFonts w:ascii="Century Gothic" w:hAnsi="Century Gothic"/>
        </w:rPr>
        <w:t xml:space="preserve"> times for the employee. If you do not see the In/Meal/Out fields for each day, select the </w:t>
      </w:r>
      <w:r w:rsidRPr="001B061A">
        <w:rPr>
          <w:rFonts w:ascii="Century Gothic" w:hAnsi="Century Gothic"/>
          <w:b/>
          <w:color w:val="2D3F50"/>
        </w:rPr>
        <w:t>Punch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Timesheet</w:t>
      </w:r>
      <w:r>
        <w:rPr>
          <w:rFonts w:ascii="Century Gothic" w:hAnsi="Century Gothic"/>
        </w:rPr>
        <w:t xml:space="preserve"> link in the </w:t>
      </w:r>
      <w:r w:rsidRPr="001B061A">
        <w:rPr>
          <w:rFonts w:ascii="Century Gothic" w:hAnsi="Century Gothic"/>
          <w:b/>
          <w:color w:val="2D3F50"/>
        </w:rPr>
        <w:t>Select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Another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Timesheet</w:t>
      </w:r>
      <w:r>
        <w:rPr>
          <w:rFonts w:ascii="Century Gothic" w:hAnsi="Century Gothic"/>
        </w:rPr>
        <w:t xml:space="preserve"> section.</w:t>
      </w:r>
    </w:p>
    <w:p w14:paraId="13F7B991" w14:textId="22FAB91F" w:rsidR="00020F75" w:rsidRDefault="00020F75" w:rsidP="00C41B6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or use the </w:t>
      </w:r>
      <w:r w:rsidRPr="001B061A">
        <w:rPr>
          <w:rFonts w:ascii="Century Gothic" w:hAnsi="Century Gothic"/>
          <w:b/>
          <w:color w:val="2D3F50"/>
        </w:rPr>
        <w:t>Calendar</w:t>
      </w:r>
      <w:r>
        <w:rPr>
          <w:rFonts w:ascii="Century Gothic" w:hAnsi="Century Gothic"/>
        </w:rPr>
        <w:t xml:space="preserve"> icon to update the date for time entry and click the </w:t>
      </w:r>
      <w:r w:rsidRPr="001B061A">
        <w:rPr>
          <w:rFonts w:ascii="Century Gothic" w:hAnsi="Century Gothic"/>
          <w:b/>
          <w:color w:val="2D3F50"/>
        </w:rPr>
        <w:t>Refresh</w:t>
      </w:r>
      <w:r>
        <w:rPr>
          <w:rFonts w:ascii="Century Gothic" w:hAnsi="Century Gothic"/>
        </w:rPr>
        <w:t xml:space="preserve"> icon.</w:t>
      </w:r>
      <w:r w:rsidR="0086437A">
        <w:rPr>
          <w:rFonts w:ascii="Century Gothic" w:hAnsi="Century Gothic"/>
        </w:rPr>
        <w:t xml:space="preserve"> You can also use the </w:t>
      </w:r>
      <w:r w:rsidR="0086437A" w:rsidRPr="001B061A">
        <w:rPr>
          <w:rFonts w:ascii="Century Gothic" w:hAnsi="Century Gothic"/>
          <w:b/>
          <w:color w:val="2D3F50"/>
        </w:rPr>
        <w:t>Previous</w:t>
      </w:r>
      <w:r w:rsidR="0086437A">
        <w:rPr>
          <w:rFonts w:ascii="Century Gothic" w:hAnsi="Century Gothic"/>
        </w:rPr>
        <w:t xml:space="preserve"> </w:t>
      </w:r>
      <w:r w:rsidR="0086437A" w:rsidRPr="001B061A">
        <w:rPr>
          <w:rFonts w:ascii="Century Gothic" w:hAnsi="Century Gothic"/>
          <w:b/>
          <w:color w:val="2D3F50"/>
        </w:rPr>
        <w:t>Week</w:t>
      </w:r>
      <w:r w:rsidR="0086437A">
        <w:rPr>
          <w:rFonts w:ascii="Century Gothic" w:hAnsi="Century Gothic"/>
        </w:rPr>
        <w:t xml:space="preserve"> and </w:t>
      </w:r>
      <w:r w:rsidR="0086437A" w:rsidRPr="001B061A">
        <w:rPr>
          <w:rFonts w:ascii="Century Gothic" w:hAnsi="Century Gothic"/>
          <w:b/>
          <w:color w:val="2D3F50"/>
        </w:rPr>
        <w:t>Next</w:t>
      </w:r>
      <w:r w:rsidR="0086437A">
        <w:rPr>
          <w:rFonts w:ascii="Century Gothic" w:hAnsi="Century Gothic"/>
        </w:rPr>
        <w:t xml:space="preserve"> </w:t>
      </w:r>
      <w:r w:rsidR="0086437A" w:rsidRPr="001B061A">
        <w:rPr>
          <w:rFonts w:ascii="Century Gothic" w:hAnsi="Century Gothic"/>
          <w:b/>
          <w:color w:val="2D3F50"/>
        </w:rPr>
        <w:t>Week</w:t>
      </w:r>
      <w:r w:rsidR="0086437A">
        <w:rPr>
          <w:rFonts w:ascii="Century Gothic" w:hAnsi="Century Gothic"/>
        </w:rPr>
        <w:t xml:space="preserve"> links.</w:t>
      </w:r>
    </w:p>
    <w:p w14:paraId="62EE849E" w14:textId="0AE2E9BB" w:rsidR="00020F75" w:rsidRDefault="00020F75" w:rsidP="00C41B6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needed, you can review any absences the employee submitted by clicking the </w:t>
      </w:r>
      <w:r w:rsidRPr="001B061A">
        <w:rPr>
          <w:rFonts w:ascii="Century Gothic" w:hAnsi="Century Gothic"/>
          <w:b/>
          <w:color w:val="2D3F50"/>
        </w:rPr>
        <w:t>Absence</w:t>
      </w:r>
      <w:r>
        <w:rPr>
          <w:rFonts w:ascii="Century Gothic" w:hAnsi="Century Gothic"/>
        </w:rPr>
        <w:t xml:space="preserve"> tab. Be sure to approve/deny any absences that</w:t>
      </w:r>
      <w:r w:rsidR="00447085">
        <w:rPr>
          <w:rFonts w:ascii="Century Gothic" w:hAnsi="Century Gothic"/>
        </w:rPr>
        <w:t xml:space="preserve"> you</w:t>
      </w:r>
      <w:r>
        <w:rPr>
          <w:rFonts w:ascii="Century Gothic" w:hAnsi="Century Gothic"/>
        </w:rPr>
        <w:t xml:space="preserve"> have not worked.</w:t>
      </w:r>
    </w:p>
    <w:p w14:paraId="0B88761B" w14:textId="329E65EB" w:rsidR="00020F75" w:rsidRDefault="00020F75" w:rsidP="00C41B6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the following times for each day as needed: </w:t>
      </w:r>
      <w:r w:rsidRPr="001B061A">
        <w:rPr>
          <w:rFonts w:ascii="Century Gothic" w:hAnsi="Century Gothic"/>
          <w:b/>
          <w:color w:val="2D3F50"/>
        </w:rPr>
        <w:t>In</w:t>
      </w:r>
      <w:r>
        <w:rPr>
          <w:rFonts w:ascii="Century Gothic" w:hAnsi="Century Gothic"/>
        </w:rPr>
        <w:t xml:space="preserve"> (begin work), </w:t>
      </w:r>
      <w:r w:rsidRPr="001B061A">
        <w:rPr>
          <w:rFonts w:ascii="Century Gothic" w:hAnsi="Century Gothic"/>
          <w:b/>
          <w:color w:val="2D3F50"/>
        </w:rPr>
        <w:t>Lunch</w:t>
      </w:r>
      <w:r>
        <w:rPr>
          <w:rFonts w:ascii="Century Gothic" w:hAnsi="Century Gothic"/>
        </w:rPr>
        <w:t xml:space="preserve"> (start meal break), </w:t>
      </w:r>
      <w:r w:rsidRPr="001B061A">
        <w:rPr>
          <w:rFonts w:ascii="Century Gothic" w:hAnsi="Century Gothic"/>
          <w:b/>
          <w:color w:val="2D3F50"/>
        </w:rPr>
        <w:t>In</w:t>
      </w:r>
      <w:r>
        <w:rPr>
          <w:rFonts w:ascii="Century Gothic" w:hAnsi="Century Gothic"/>
        </w:rPr>
        <w:t xml:space="preserve"> (return from meal break), and </w:t>
      </w:r>
      <w:r w:rsidRPr="001B061A">
        <w:rPr>
          <w:rFonts w:ascii="Century Gothic" w:hAnsi="Century Gothic"/>
          <w:b/>
          <w:color w:val="2D3F50"/>
        </w:rPr>
        <w:t>Out</w:t>
      </w:r>
      <w:r>
        <w:rPr>
          <w:rFonts w:ascii="Century Gothic" w:hAnsi="Century Gothic"/>
        </w:rPr>
        <w:t xml:space="preserve"> (end work). </w:t>
      </w:r>
    </w:p>
    <w:p w14:paraId="53C82268" w14:textId="77777777" w:rsidR="00B6020D" w:rsidRDefault="00020F75" w:rsidP="00B6020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After entering all times, click the </w:t>
      </w:r>
      <w:r w:rsidRPr="001B061A">
        <w:rPr>
          <w:rFonts w:ascii="Century Gothic" w:hAnsi="Century Gothic"/>
          <w:b/>
          <w:color w:val="2D3F50"/>
        </w:rPr>
        <w:t>Submit</w:t>
      </w:r>
      <w:r>
        <w:rPr>
          <w:rFonts w:ascii="Century Gothic" w:hAnsi="Century Gothic"/>
        </w:rPr>
        <w:t xml:space="preserve"> button. </w:t>
      </w:r>
    </w:p>
    <w:p w14:paraId="01B8C5D0" w14:textId="5A364681" w:rsidR="00020F75" w:rsidRPr="00B6020D" w:rsidRDefault="00B6020D" w:rsidP="00B6020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</w:t>
      </w:r>
      <w:r w:rsidRPr="001B061A">
        <w:rPr>
          <w:rFonts w:ascii="Century Gothic" w:hAnsi="Century Gothic"/>
          <w:b/>
          <w:color w:val="2D3F50"/>
        </w:rPr>
        <w:t>OK</w:t>
      </w:r>
      <w:r>
        <w:rPr>
          <w:rFonts w:ascii="Century Gothic" w:hAnsi="Century Gothic"/>
        </w:rPr>
        <w:t xml:space="preserve"> when you receive the confirmation.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E34AB" w:rsidRPr="00104232" w14:paraId="41C07D73" w14:textId="77777777" w:rsidTr="00020F75">
        <w:trPr>
          <w:trHeight w:val="584"/>
        </w:trPr>
        <w:tc>
          <w:tcPr>
            <w:tcW w:w="8630" w:type="dxa"/>
            <w:shd w:val="clear" w:color="auto" w:fill="2D3F50"/>
            <w:vAlign w:val="center"/>
          </w:tcPr>
          <w:p w14:paraId="68EF5C9A" w14:textId="6D6B2D3C" w:rsidR="007E34AB" w:rsidRPr="00104232" w:rsidRDefault="007E34AB" w:rsidP="007E34AB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>For Non-Exempt Employees Using the Elapsed Timesheet</w:t>
            </w:r>
          </w:p>
        </w:tc>
      </w:tr>
    </w:tbl>
    <w:p w14:paraId="10998823" w14:textId="77777777" w:rsidR="007E34AB" w:rsidRDefault="007E34AB" w:rsidP="007E34AB">
      <w:pPr>
        <w:spacing w:after="0" w:line="360" w:lineRule="auto"/>
        <w:rPr>
          <w:rFonts w:ascii="Century Gothic" w:hAnsi="Century Gothic"/>
        </w:rPr>
      </w:pPr>
    </w:p>
    <w:p w14:paraId="5B807711" w14:textId="68EB62FD" w:rsidR="0086437A" w:rsidRDefault="00020F75" w:rsidP="007E34A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</w:t>
      </w:r>
      <w:r w:rsidRPr="001B061A">
        <w:rPr>
          <w:rFonts w:ascii="Century Gothic" w:hAnsi="Century Gothic"/>
          <w:b/>
          <w:color w:val="2D3F50"/>
        </w:rPr>
        <w:t>Elapsed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Timesheet</w:t>
      </w:r>
      <w:r>
        <w:rPr>
          <w:rFonts w:ascii="Century Gothic" w:hAnsi="Century Gothic"/>
        </w:rPr>
        <w:t xml:space="preserve"> to record hours worked for the employee.</w:t>
      </w:r>
      <w:r w:rsidR="0086437A">
        <w:rPr>
          <w:rFonts w:ascii="Century Gothic" w:hAnsi="Century Gothic"/>
        </w:rPr>
        <w:t xml:space="preserve"> If you see fields to record In/Meal/Out times, click the </w:t>
      </w:r>
      <w:r w:rsidR="0086437A" w:rsidRPr="001B061A">
        <w:rPr>
          <w:rFonts w:ascii="Century Gothic" w:hAnsi="Century Gothic"/>
          <w:b/>
          <w:color w:val="2D3F50"/>
        </w:rPr>
        <w:t>Elapsed</w:t>
      </w:r>
      <w:r w:rsidR="0086437A">
        <w:rPr>
          <w:rFonts w:ascii="Century Gothic" w:hAnsi="Century Gothic"/>
        </w:rPr>
        <w:t xml:space="preserve"> </w:t>
      </w:r>
      <w:r w:rsidR="0086437A" w:rsidRPr="001B061A">
        <w:rPr>
          <w:rFonts w:ascii="Century Gothic" w:hAnsi="Century Gothic"/>
          <w:b/>
          <w:color w:val="2D3F50"/>
        </w:rPr>
        <w:t>Timesheet</w:t>
      </w:r>
      <w:r w:rsidR="0086437A">
        <w:rPr>
          <w:rFonts w:ascii="Century Gothic" w:hAnsi="Century Gothic"/>
        </w:rPr>
        <w:t xml:space="preserve"> link in the </w:t>
      </w:r>
      <w:r w:rsidR="0086437A" w:rsidRPr="001B061A">
        <w:rPr>
          <w:rFonts w:ascii="Century Gothic" w:hAnsi="Century Gothic"/>
          <w:b/>
          <w:color w:val="2D3F50"/>
        </w:rPr>
        <w:t>Select</w:t>
      </w:r>
      <w:r w:rsidR="0086437A">
        <w:rPr>
          <w:rFonts w:ascii="Century Gothic" w:hAnsi="Century Gothic"/>
        </w:rPr>
        <w:t xml:space="preserve"> </w:t>
      </w:r>
      <w:r w:rsidR="0086437A" w:rsidRPr="001B061A">
        <w:rPr>
          <w:rFonts w:ascii="Century Gothic" w:hAnsi="Century Gothic"/>
          <w:b/>
          <w:color w:val="2D3F50"/>
        </w:rPr>
        <w:t>Another</w:t>
      </w:r>
      <w:r w:rsidR="0086437A">
        <w:rPr>
          <w:rFonts w:ascii="Century Gothic" w:hAnsi="Century Gothic"/>
        </w:rPr>
        <w:t xml:space="preserve"> </w:t>
      </w:r>
      <w:r w:rsidR="0086437A" w:rsidRPr="001B061A">
        <w:rPr>
          <w:rFonts w:ascii="Century Gothic" w:hAnsi="Century Gothic"/>
          <w:b/>
          <w:color w:val="2D3F50"/>
        </w:rPr>
        <w:t>Timesheet</w:t>
      </w:r>
      <w:r w:rsidR="0086437A">
        <w:rPr>
          <w:rFonts w:ascii="Century Gothic" w:hAnsi="Century Gothic"/>
        </w:rPr>
        <w:t xml:space="preserve"> section.</w:t>
      </w:r>
    </w:p>
    <w:p w14:paraId="4883FF52" w14:textId="77777777" w:rsidR="0086437A" w:rsidRDefault="0086437A" w:rsidP="0086437A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Enter or use the </w:t>
      </w:r>
      <w:r w:rsidRPr="001B061A">
        <w:rPr>
          <w:rFonts w:ascii="Century Gothic" w:hAnsi="Century Gothic"/>
          <w:b/>
          <w:color w:val="2D3F50"/>
        </w:rPr>
        <w:t>Calendar</w:t>
      </w:r>
      <w:r>
        <w:rPr>
          <w:rFonts w:ascii="Century Gothic" w:hAnsi="Century Gothic"/>
        </w:rPr>
        <w:t xml:space="preserve"> icon to update the date for time entry and click the </w:t>
      </w:r>
      <w:r w:rsidRPr="001B061A">
        <w:rPr>
          <w:rFonts w:ascii="Century Gothic" w:hAnsi="Century Gothic"/>
          <w:b/>
          <w:color w:val="2D3F50"/>
        </w:rPr>
        <w:t>Refresh</w:t>
      </w:r>
      <w:r>
        <w:rPr>
          <w:rFonts w:ascii="Century Gothic" w:hAnsi="Century Gothic"/>
        </w:rPr>
        <w:t xml:space="preserve"> icon. You can also use the </w:t>
      </w:r>
      <w:r w:rsidRPr="001B061A">
        <w:rPr>
          <w:rFonts w:ascii="Century Gothic" w:hAnsi="Century Gothic"/>
          <w:b/>
          <w:color w:val="2D3F50"/>
        </w:rPr>
        <w:t>Previous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Week</w:t>
      </w:r>
      <w:r>
        <w:rPr>
          <w:rFonts w:ascii="Century Gothic" w:hAnsi="Century Gothic"/>
        </w:rPr>
        <w:t xml:space="preserve"> and </w:t>
      </w:r>
      <w:r w:rsidRPr="001B061A">
        <w:rPr>
          <w:rFonts w:ascii="Century Gothic" w:hAnsi="Century Gothic"/>
          <w:b/>
          <w:color w:val="2D3F50"/>
        </w:rPr>
        <w:t>Next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Week</w:t>
      </w:r>
      <w:r>
        <w:rPr>
          <w:rFonts w:ascii="Century Gothic" w:hAnsi="Century Gothic"/>
        </w:rPr>
        <w:t xml:space="preserve"> links.</w:t>
      </w:r>
    </w:p>
    <w:p w14:paraId="0AE6CE46" w14:textId="35040A88" w:rsidR="0086437A" w:rsidRDefault="0086437A" w:rsidP="0086437A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needed, you can review any absences the employee submitted by clicking the </w:t>
      </w:r>
      <w:r w:rsidRPr="001B061A">
        <w:rPr>
          <w:rFonts w:ascii="Century Gothic" w:hAnsi="Century Gothic"/>
          <w:b/>
          <w:color w:val="2D3F50"/>
        </w:rPr>
        <w:t>Absence</w:t>
      </w:r>
      <w:r>
        <w:rPr>
          <w:rFonts w:ascii="Century Gothic" w:hAnsi="Century Gothic"/>
        </w:rPr>
        <w:t xml:space="preserve"> tab. Be sure to approve/deny any absences that </w:t>
      </w:r>
      <w:r w:rsidR="00447085">
        <w:rPr>
          <w:rFonts w:ascii="Century Gothic" w:hAnsi="Century Gothic"/>
        </w:rPr>
        <w:t xml:space="preserve">you </w:t>
      </w:r>
      <w:r>
        <w:rPr>
          <w:rFonts w:ascii="Century Gothic" w:hAnsi="Century Gothic"/>
        </w:rPr>
        <w:t>have not worked.</w:t>
      </w:r>
    </w:p>
    <w:p w14:paraId="294165C5" w14:textId="237F6629" w:rsidR="0086437A" w:rsidRDefault="0086437A" w:rsidP="007E34A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For each day you need to record, enter total hours worked in the appr</w:t>
      </w:r>
      <w:r w:rsidR="00B6020D">
        <w:rPr>
          <w:rFonts w:ascii="Century Gothic" w:hAnsi="Century Gothic"/>
        </w:rPr>
        <w:t>opriate field in the first available row.</w:t>
      </w:r>
    </w:p>
    <w:p w14:paraId="697EF8BA" w14:textId="37A9C30A" w:rsidR="00B6020D" w:rsidRDefault="00B6020D" w:rsidP="007E34A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</w:t>
      </w:r>
      <w:r w:rsidRPr="001B061A">
        <w:rPr>
          <w:rFonts w:ascii="Century Gothic" w:hAnsi="Century Gothic"/>
          <w:b/>
          <w:color w:val="2D3F50"/>
        </w:rPr>
        <w:t>Time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Reporting</w:t>
      </w:r>
      <w:r>
        <w:rPr>
          <w:rFonts w:ascii="Century Gothic" w:hAnsi="Century Gothic"/>
        </w:rPr>
        <w:t xml:space="preserve"> </w:t>
      </w:r>
      <w:r w:rsidRPr="001B061A">
        <w:rPr>
          <w:rFonts w:ascii="Century Gothic" w:hAnsi="Century Gothic"/>
          <w:b/>
          <w:color w:val="2D3F50"/>
        </w:rPr>
        <w:t>Code</w:t>
      </w:r>
      <w:r>
        <w:rPr>
          <w:rFonts w:ascii="Century Gothic" w:hAnsi="Century Gothic"/>
        </w:rPr>
        <w:t xml:space="preserve"> dropdown to select the appropriate selection. This is typically </w:t>
      </w:r>
      <w:r w:rsidRPr="001B061A">
        <w:rPr>
          <w:rFonts w:ascii="Century Gothic" w:hAnsi="Century Gothic"/>
          <w:b/>
          <w:color w:val="2D3F50"/>
        </w:rPr>
        <w:t>00REG – Regular</w:t>
      </w:r>
      <w:r>
        <w:rPr>
          <w:rFonts w:ascii="Century Gothic" w:hAnsi="Century Gothic"/>
        </w:rPr>
        <w:t>.</w:t>
      </w:r>
    </w:p>
    <w:p w14:paraId="4BFD2E00" w14:textId="25AFD376" w:rsidR="00B6020D" w:rsidRDefault="00B6020D" w:rsidP="007E34A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1B061A">
        <w:rPr>
          <w:rFonts w:ascii="Century Gothic" w:hAnsi="Century Gothic"/>
          <w:b/>
          <w:color w:val="2D3F50"/>
        </w:rPr>
        <w:t>Submit</w:t>
      </w:r>
      <w:r>
        <w:rPr>
          <w:rFonts w:ascii="Century Gothic" w:hAnsi="Century Gothic"/>
        </w:rPr>
        <w:t xml:space="preserve"> button.</w:t>
      </w:r>
    </w:p>
    <w:p w14:paraId="65501F4C" w14:textId="3C092C46" w:rsidR="00B6020D" w:rsidRDefault="00B6020D" w:rsidP="007E34AB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</w:t>
      </w:r>
      <w:r w:rsidRPr="001B061A">
        <w:rPr>
          <w:rFonts w:ascii="Century Gothic" w:hAnsi="Century Gothic"/>
          <w:b/>
          <w:color w:val="2D3F50"/>
        </w:rPr>
        <w:t>OK</w:t>
      </w:r>
      <w:r>
        <w:rPr>
          <w:rFonts w:ascii="Century Gothic" w:hAnsi="Century Gothic"/>
        </w:rPr>
        <w:t xml:space="preserve"> when you receive the confirmation.</w:t>
      </w:r>
    </w:p>
    <w:p w14:paraId="1462AF94" w14:textId="17280397" w:rsidR="00950AB2" w:rsidRPr="00B6020D" w:rsidRDefault="00950AB2" w:rsidP="00B6020D">
      <w:pPr>
        <w:spacing w:after="0" w:line="360" w:lineRule="auto"/>
        <w:rPr>
          <w:rFonts w:ascii="Century Gothic" w:hAnsi="Century Gothic"/>
        </w:rPr>
      </w:pPr>
    </w:p>
    <w:p w14:paraId="5A39DE1B" w14:textId="58A4B5EB" w:rsidR="007E34AB" w:rsidRPr="001B061A" w:rsidRDefault="007E34AB" w:rsidP="001B061A">
      <w:pPr>
        <w:pStyle w:val="ListParagraph"/>
        <w:spacing w:after="0" w:line="360" w:lineRule="auto"/>
        <w:rPr>
          <w:rFonts w:ascii="Century Gothic" w:hAnsi="Century Gothic"/>
        </w:rPr>
      </w:pPr>
    </w:p>
    <w:p w14:paraId="34A49BA4" w14:textId="310B17E4" w:rsidR="001754B9" w:rsidRDefault="001754B9" w:rsidP="001754B9">
      <w:pPr>
        <w:spacing w:after="0" w:line="360" w:lineRule="auto"/>
        <w:rPr>
          <w:rFonts w:ascii="Century Gothic" w:hAnsi="Century Gothic"/>
        </w:rPr>
      </w:pPr>
    </w:p>
    <w:p w14:paraId="45B95A16" w14:textId="70E4203C" w:rsidR="00B46639" w:rsidRPr="001754B9" w:rsidRDefault="00B46639" w:rsidP="001754B9">
      <w:pPr>
        <w:spacing w:after="0" w:line="360" w:lineRule="auto"/>
        <w:rPr>
          <w:rFonts w:ascii="Century Gothic" w:hAnsi="Century Gothic"/>
        </w:rPr>
      </w:pPr>
    </w:p>
    <w:sectPr w:rsidR="00B46639" w:rsidRPr="001754B9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D797" w14:textId="77777777" w:rsidR="00EC2D34" w:rsidRDefault="00EC2D34" w:rsidP="00E9375E">
      <w:pPr>
        <w:spacing w:after="0" w:line="240" w:lineRule="auto"/>
      </w:pPr>
      <w:r>
        <w:separator/>
      </w:r>
    </w:p>
  </w:endnote>
  <w:endnote w:type="continuationSeparator" w:id="0">
    <w:p w14:paraId="05BD8A89" w14:textId="77777777" w:rsidR="00EC2D34" w:rsidRDefault="00EC2D34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436213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2D2BF5C0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436213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24B69EC1" w:rsidR="00941684" w:rsidRPr="00535C59" w:rsidRDefault="00941684" w:rsidP="00CE2508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CE2508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35BB8FCF" w:rsidR="00295818" w:rsidRDefault="008C68B8" w:rsidP="00F655F3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CE2508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E083" w14:textId="77777777" w:rsidR="00EC2D34" w:rsidRDefault="00EC2D34" w:rsidP="00E9375E">
      <w:pPr>
        <w:spacing w:after="0" w:line="240" w:lineRule="auto"/>
      </w:pPr>
      <w:r>
        <w:separator/>
      </w:r>
    </w:p>
  </w:footnote>
  <w:footnote w:type="continuationSeparator" w:id="0">
    <w:p w14:paraId="544D1AD2" w14:textId="77777777" w:rsidR="00EC2D34" w:rsidRDefault="00EC2D34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7FB79F10" w:rsidR="000B69CE" w:rsidRPr="007D6702" w:rsidRDefault="00853978" w:rsidP="00E66D29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</w:t>
          </w:r>
          <w:r w:rsidR="00BF402D">
            <w:rPr>
              <w:rFonts w:ascii="Century Gothic" w:hAnsi="Century Gothic"/>
              <w:color w:val="FFFFFF" w:themeColor="background1"/>
              <w:sz w:val="28"/>
            </w:rPr>
            <w:t>3</w:t>
          </w:r>
          <w:r w:rsidR="00F655F3">
            <w:rPr>
              <w:rFonts w:ascii="Century Gothic" w:hAnsi="Century Gothic"/>
              <w:color w:val="FFFFFF" w:themeColor="background1"/>
              <w:sz w:val="28"/>
            </w:rPr>
            <w:t>14</w:t>
          </w:r>
          <w:r w:rsidR="00703DCA">
            <w:rPr>
              <w:rFonts w:ascii="Century Gothic" w:hAnsi="Century Gothic"/>
              <w:color w:val="FFFFFF" w:themeColor="background1"/>
              <w:sz w:val="28"/>
            </w:rPr>
            <w:t>.</w:t>
          </w:r>
          <w:r w:rsidR="00E66D29">
            <w:rPr>
              <w:rFonts w:ascii="Century Gothic" w:hAnsi="Century Gothic"/>
              <w:color w:val="FFFFFF" w:themeColor="background1"/>
              <w:sz w:val="28"/>
            </w:rPr>
            <w:t>10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1C9"/>
    <w:multiLevelType w:val="hybridMultilevel"/>
    <w:tmpl w:val="84A4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AC24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2542A6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2D9B"/>
    <w:multiLevelType w:val="hybridMultilevel"/>
    <w:tmpl w:val="F90C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E5FF3"/>
    <w:multiLevelType w:val="hybridMultilevel"/>
    <w:tmpl w:val="5FFC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00AAD"/>
    <w:rsid w:val="00011207"/>
    <w:rsid w:val="00012522"/>
    <w:rsid w:val="00020F75"/>
    <w:rsid w:val="0004233E"/>
    <w:rsid w:val="00045516"/>
    <w:rsid w:val="000531AD"/>
    <w:rsid w:val="00057C93"/>
    <w:rsid w:val="00085D42"/>
    <w:rsid w:val="00094599"/>
    <w:rsid w:val="000B69CE"/>
    <w:rsid w:val="000C193D"/>
    <w:rsid w:val="000E37B3"/>
    <w:rsid w:val="0011770E"/>
    <w:rsid w:val="00142DCC"/>
    <w:rsid w:val="00152A05"/>
    <w:rsid w:val="001754B9"/>
    <w:rsid w:val="00180CC6"/>
    <w:rsid w:val="001905FD"/>
    <w:rsid w:val="001B061A"/>
    <w:rsid w:val="001B6B22"/>
    <w:rsid w:val="001C34E1"/>
    <w:rsid w:val="00214AA0"/>
    <w:rsid w:val="00273A19"/>
    <w:rsid w:val="00286E9A"/>
    <w:rsid w:val="00295818"/>
    <w:rsid w:val="002A2054"/>
    <w:rsid w:val="002D202E"/>
    <w:rsid w:val="002D2675"/>
    <w:rsid w:val="002E1B9C"/>
    <w:rsid w:val="002F2DFE"/>
    <w:rsid w:val="002F7B49"/>
    <w:rsid w:val="00312DEC"/>
    <w:rsid w:val="00314BFF"/>
    <w:rsid w:val="00342FE2"/>
    <w:rsid w:val="003B035A"/>
    <w:rsid w:val="0043393F"/>
    <w:rsid w:val="00436213"/>
    <w:rsid w:val="00447085"/>
    <w:rsid w:val="0046162F"/>
    <w:rsid w:val="00490B18"/>
    <w:rsid w:val="004968F3"/>
    <w:rsid w:val="004A2EF3"/>
    <w:rsid w:val="00515936"/>
    <w:rsid w:val="00521D19"/>
    <w:rsid w:val="00533BCE"/>
    <w:rsid w:val="005B4099"/>
    <w:rsid w:val="005F35B3"/>
    <w:rsid w:val="006756DF"/>
    <w:rsid w:val="006D17D1"/>
    <w:rsid w:val="006E04D2"/>
    <w:rsid w:val="00703DCA"/>
    <w:rsid w:val="00734D5B"/>
    <w:rsid w:val="007928BB"/>
    <w:rsid w:val="007A7D16"/>
    <w:rsid w:val="007C0FAF"/>
    <w:rsid w:val="007D73B7"/>
    <w:rsid w:val="007E34AB"/>
    <w:rsid w:val="00853978"/>
    <w:rsid w:val="008577E4"/>
    <w:rsid w:val="0086437A"/>
    <w:rsid w:val="008A7DB6"/>
    <w:rsid w:val="008B4CD1"/>
    <w:rsid w:val="008C4539"/>
    <w:rsid w:val="008C68B8"/>
    <w:rsid w:val="008F1F91"/>
    <w:rsid w:val="00941684"/>
    <w:rsid w:val="00950AB2"/>
    <w:rsid w:val="00975F6D"/>
    <w:rsid w:val="009C37C5"/>
    <w:rsid w:val="009D3048"/>
    <w:rsid w:val="00AB1B00"/>
    <w:rsid w:val="00AE0B99"/>
    <w:rsid w:val="00AE5761"/>
    <w:rsid w:val="00B114C8"/>
    <w:rsid w:val="00B31AFA"/>
    <w:rsid w:val="00B46639"/>
    <w:rsid w:val="00B6020D"/>
    <w:rsid w:val="00B73070"/>
    <w:rsid w:val="00BD3CAB"/>
    <w:rsid w:val="00BD61BD"/>
    <w:rsid w:val="00BF00A7"/>
    <w:rsid w:val="00BF402D"/>
    <w:rsid w:val="00C41014"/>
    <w:rsid w:val="00C440ED"/>
    <w:rsid w:val="00C72A6E"/>
    <w:rsid w:val="00C92EAE"/>
    <w:rsid w:val="00CB1EBC"/>
    <w:rsid w:val="00CC5942"/>
    <w:rsid w:val="00CE2508"/>
    <w:rsid w:val="00E12271"/>
    <w:rsid w:val="00E27F00"/>
    <w:rsid w:val="00E33D94"/>
    <w:rsid w:val="00E516BF"/>
    <w:rsid w:val="00E66D29"/>
    <w:rsid w:val="00E72E22"/>
    <w:rsid w:val="00E806F7"/>
    <w:rsid w:val="00E9375E"/>
    <w:rsid w:val="00EA782F"/>
    <w:rsid w:val="00EC2D34"/>
    <w:rsid w:val="00EE43E3"/>
    <w:rsid w:val="00F10C70"/>
    <w:rsid w:val="00F655F3"/>
    <w:rsid w:val="00F81AAE"/>
    <w:rsid w:val="00FB0A8A"/>
    <w:rsid w:val="00FC2D15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3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2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2B6898"/>
    <w:rsid w:val="003A35C0"/>
    <w:rsid w:val="003B52FF"/>
    <w:rsid w:val="00473A96"/>
    <w:rsid w:val="004E497B"/>
    <w:rsid w:val="00500E44"/>
    <w:rsid w:val="005C222F"/>
    <w:rsid w:val="00616541"/>
    <w:rsid w:val="00774AD9"/>
    <w:rsid w:val="00796795"/>
    <w:rsid w:val="007A1E86"/>
    <w:rsid w:val="00813DC4"/>
    <w:rsid w:val="00845783"/>
    <w:rsid w:val="009C6DEA"/>
    <w:rsid w:val="00AC65C2"/>
    <w:rsid w:val="00B001CA"/>
    <w:rsid w:val="00B929D6"/>
    <w:rsid w:val="00CF5235"/>
    <w:rsid w:val="00ED5B64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DBE01-5EA0-4B50-B1CD-291ADD69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2018-03-20T16:59:00Z</dcterms:created>
  <dcterms:modified xsi:type="dcterms:W3CDTF">2018-03-20T16:59:00Z</dcterms:modified>
</cp:coreProperties>
</file>