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A29D0" w:rsidR="00B642F0" w:rsidP="00BE7956" w:rsidRDefault="00B642F0" w14:paraId="7FA54FB9" wp14:textId="77777777">
      <w:pPr>
        <w:jc w:val="center"/>
        <w:rPr>
          <w:b/>
        </w:rPr>
      </w:pPr>
      <w:r w:rsidRPr="003A29D0">
        <w:rPr>
          <w:b/>
        </w:rPr>
        <w:t>STUDENT HEALTH SCREEN REQUIREMENTS</w:t>
      </w:r>
      <w:r w:rsidRPr="003A29D0" w:rsidR="003A29D0">
        <w:rPr>
          <w:b/>
        </w:rPr>
        <w:t xml:space="preserve"> </w:t>
      </w:r>
      <w:r w:rsidRPr="003A29D0">
        <w:rPr>
          <w:b/>
        </w:rPr>
        <w:t>FOR CLINICAL</w:t>
      </w:r>
      <w:r w:rsidRPr="003A29D0" w:rsidR="0085625A">
        <w:rPr>
          <w:b/>
        </w:rPr>
        <w:t xml:space="preserve"> PLACEMENT</w:t>
      </w:r>
    </w:p>
    <w:p xmlns:wp14="http://schemas.microsoft.com/office/word/2010/wordml" w:rsidR="00325496" w:rsidP="00325496" w:rsidRDefault="00325496" w14:paraId="672A6659" wp14:textId="77777777"/>
    <w:p xmlns:wp14="http://schemas.microsoft.com/office/word/2010/wordml" w:rsidR="00147DCE" w:rsidP="00325496" w:rsidRDefault="00147DCE" w14:paraId="0A37501D" wp14:textId="77777777"/>
    <w:p xmlns:wp14="http://schemas.microsoft.com/office/word/2010/wordml" w:rsidRPr="003A29D0" w:rsidR="00147DCE" w:rsidP="00325496" w:rsidRDefault="00147DCE" w14:paraId="5DAB6C7B" wp14:textId="77777777"/>
    <w:p xmlns:wp14="http://schemas.microsoft.com/office/word/2010/wordml" w:rsidRPr="00147DCE" w:rsidR="00325496" w:rsidP="00325496" w:rsidRDefault="00325496" w14:paraId="7CBEACE6" wp14:textId="77777777">
      <w:pPr>
        <w:rPr>
          <w:b/>
        </w:rPr>
      </w:pPr>
      <w:r w:rsidRPr="003A29D0">
        <w:rPr>
          <w:b/>
        </w:rPr>
        <w:t>__________________________________</w:t>
      </w:r>
      <w:r w:rsidRPr="003A29D0" w:rsidR="00185332">
        <w:rPr>
          <w:b/>
        </w:rPr>
        <w:t>_______</w:t>
      </w:r>
      <w:r w:rsidRPr="003A29D0">
        <w:rPr>
          <w:b/>
        </w:rPr>
        <w:tab/>
      </w:r>
      <w:r w:rsidRPr="003A29D0" w:rsidR="00176E59">
        <w:rPr>
          <w:b/>
        </w:rPr>
        <w:tab/>
      </w:r>
      <w:r w:rsidRPr="003A29D0" w:rsidR="00176E59">
        <w:rPr>
          <w:b/>
        </w:rPr>
        <w:tab/>
      </w:r>
    </w:p>
    <w:p xmlns:wp14="http://schemas.microsoft.com/office/word/2010/wordml" w:rsidRPr="003A29D0" w:rsidR="00325496" w:rsidP="00325496" w:rsidRDefault="00B337F2" w14:paraId="744C505C" wp14:textId="77777777">
      <w:pPr>
        <w:rPr>
          <w:b/>
        </w:rPr>
      </w:pPr>
      <w:r w:rsidRPr="003A29D0">
        <w:rPr>
          <w:b/>
        </w:rPr>
        <w:t>Student Name - PRINT</w:t>
      </w:r>
      <w:r w:rsidRPr="003A29D0" w:rsidR="00325496">
        <w:rPr>
          <w:b/>
        </w:rPr>
        <w:tab/>
      </w:r>
      <w:r w:rsidRPr="003A29D0" w:rsidR="00325496">
        <w:rPr>
          <w:b/>
        </w:rPr>
        <w:tab/>
      </w:r>
      <w:r w:rsidRPr="003A29D0" w:rsidR="00325496">
        <w:rPr>
          <w:b/>
        </w:rPr>
        <w:tab/>
      </w:r>
      <w:r w:rsidRPr="003A29D0" w:rsidR="00325496">
        <w:rPr>
          <w:b/>
        </w:rPr>
        <w:tab/>
      </w:r>
      <w:r w:rsidRPr="003A29D0" w:rsidR="00697AC3">
        <w:rPr>
          <w:b/>
        </w:rPr>
        <w:tab/>
      </w:r>
      <w:r w:rsidRPr="003A29D0" w:rsidR="00697AC3">
        <w:rPr>
          <w:b/>
        </w:rPr>
        <w:tab/>
      </w:r>
      <w:r w:rsidRPr="003A29D0" w:rsidR="00176E59">
        <w:rPr>
          <w:b/>
        </w:rPr>
        <w:tab/>
      </w:r>
      <w:r w:rsidRPr="003A29D0" w:rsidR="00176E59">
        <w:rPr>
          <w:b/>
        </w:rPr>
        <w:tab/>
      </w:r>
      <w:r w:rsidRPr="003A29D0" w:rsidR="00176E59">
        <w:rPr>
          <w:b/>
        </w:rPr>
        <w:tab/>
      </w:r>
    </w:p>
    <w:p xmlns:wp14="http://schemas.microsoft.com/office/word/2010/wordml" w:rsidR="00697AC3" w:rsidP="00325496" w:rsidRDefault="00697AC3" w14:paraId="02EB378F" wp14:textId="77777777"/>
    <w:p xmlns:wp14="http://schemas.microsoft.com/office/word/2010/wordml" w:rsidRPr="003A29D0" w:rsidR="00147DCE" w:rsidP="00325496" w:rsidRDefault="00147DCE" w14:paraId="6A05A809" wp14:textId="77777777"/>
    <w:p xmlns:wp14="http://schemas.microsoft.com/office/word/2010/wordml" w:rsidRPr="003A29D0" w:rsidR="00920BD1" w:rsidP="00920BD1" w:rsidRDefault="00920BD1" w14:paraId="0795DADD" wp14:textId="77777777">
      <w:pPr>
        <w:rPr>
          <w:b/>
        </w:rPr>
      </w:pPr>
      <w:r w:rsidRPr="003A29D0">
        <w:rPr>
          <w:b/>
        </w:rPr>
        <w:t>_________________________________________</w:t>
      </w:r>
      <w:r w:rsidRPr="003A29D0">
        <w:rPr>
          <w:b/>
        </w:rPr>
        <w:tab/>
      </w:r>
      <w:r w:rsidRPr="003A29D0">
        <w:rPr>
          <w:b/>
        </w:rPr>
        <w:tab/>
      </w:r>
      <w:r w:rsidRPr="003A29D0">
        <w:rPr>
          <w:b/>
        </w:rPr>
        <w:tab/>
      </w:r>
    </w:p>
    <w:p xmlns:wp14="http://schemas.microsoft.com/office/word/2010/wordml" w:rsidRPr="003A29D0" w:rsidR="005C0BB4" w:rsidP="00920BD1" w:rsidRDefault="00920BD1" w14:paraId="30DC45F9" wp14:textId="77777777">
      <w:pPr>
        <w:rPr>
          <w:b/>
        </w:rPr>
      </w:pPr>
      <w:r w:rsidRPr="003A29D0">
        <w:rPr>
          <w:b/>
        </w:rPr>
        <w:t>Student Signature</w:t>
      </w:r>
    </w:p>
    <w:tbl>
      <w:tblPr>
        <w:tblW w:w="10796" w:type="dxa"/>
        <w:tblLook w:val="04A0" w:firstRow="1" w:lastRow="0" w:firstColumn="1" w:lastColumn="0" w:noHBand="0" w:noVBand="1"/>
      </w:tblPr>
      <w:tblGrid>
        <w:gridCol w:w="1539"/>
        <w:gridCol w:w="1640"/>
        <w:gridCol w:w="1576"/>
        <w:gridCol w:w="280"/>
        <w:gridCol w:w="2002"/>
        <w:gridCol w:w="315"/>
        <w:gridCol w:w="1157"/>
        <w:gridCol w:w="1158"/>
        <w:gridCol w:w="1133"/>
      </w:tblGrid>
      <w:tr xmlns:wp14="http://schemas.microsoft.com/office/word/2010/wordml" w:rsidRPr="003A29D0" w:rsidR="0070146B" w:rsidTr="621CB51E" w14:paraId="77B8AC5C" wp14:textId="77777777">
        <w:trPr>
          <w:trHeight w:val="308"/>
        </w:trPr>
        <w:tc>
          <w:tcPr>
            <w:tcW w:w="10796" w:type="dxa"/>
            <w:gridSpan w:val="9"/>
            <w:shd w:val="clear" w:color="auto" w:fill="auto"/>
            <w:noWrap/>
            <w:tcMar/>
            <w:vAlign w:val="bottom"/>
            <w:hideMark/>
          </w:tcPr>
          <w:p w:rsidR="0070146B" w:rsidRDefault="0070146B" w14:paraId="5A39BBE3" wp14:textId="77777777">
            <w:pPr>
              <w:rPr>
                <w:b/>
                <w:bCs/>
                <w:color w:val="000000"/>
                <w:u w:val="single"/>
              </w:rPr>
            </w:pPr>
          </w:p>
          <w:p w:rsidR="00147DCE" w:rsidRDefault="00147DCE" w14:paraId="41C8F396" wp14:textId="77777777">
            <w:pPr>
              <w:rPr>
                <w:b/>
                <w:bCs/>
                <w:color w:val="000000"/>
                <w:u w:val="single"/>
              </w:rPr>
            </w:pPr>
          </w:p>
          <w:p w:rsidRPr="003A29D0" w:rsidR="00147DCE" w:rsidRDefault="00147DCE" w14:paraId="72A3D3EC" wp14:textId="77777777">
            <w:pPr>
              <w:rPr>
                <w:b/>
                <w:bCs/>
                <w:color w:val="000000"/>
                <w:u w:val="single"/>
              </w:rPr>
            </w:pPr>
          </w:p>
          <w:p w:rsidRPr="003A29D0" w:rsidR="0070146B" w:rsidRDefault="0070146B" w14:paraId="44C9FB75" wp14:textId="77777777">
            <w:pPr>
              <w:rPr>
                <w:i/>
                <w:iCs/>
                <w:color w:val="000000"/>
              </w:rPr>
            </w:pPr>
            <w:r w:rsidRPr="003A29D0">
              <w:rPr>
                <w:b/>
                <w:bCs/>
                <w:color w:val="000000"/>
                <w:u w:val="single"/>
              </w:rPr>
              <w:t>TB Skin Test:</w:t>
            </w:r>
            <w:r w:rsidRPr="003A29D0">
              <w:rPr>
                <w:i/>
                <w:iCs/>
                <w:color w:val="000000"/>
              </w:rPr>
              <w:t xml:space="preserve"> </w:t>
            </w:r>
          </w:p>
          <w:p w:rsidRPr="003A29D0" w:rsidR="0070146B" w:rsidRDefault="0070146B" w14:paraId="7FB86D72" wp14:textId="44397A77">
            <w:pPr>
              <w:rPr>
                <w:b w:val="1"/>
                <w:bCs w:val="1"/>
                <w:color w:val="000000"/>
                <w:u w:val="single"/>
              </w:rPr>
            </w:pPr>
            <w:r w:rsidRPr="733C3768" w:rsidR="0070146B">
              <w:rPr>
                <w:color w:val="000000" w:themeColor="text1" w:themeTint="FF" w:themeShade="FF"/>
              </w:rPr>
              <w:t xml:space="preserve"> </w:t>
            </w:r>
            <w:r w:rsidRPr="733C3768" w:rsidR="124D735D">
              <w:rPr>
                <w:color w:val="000000" w:themeColor="text1" w:themeTint="FF" w:themeShade="FF"/>
              </w:rPr>
              <w:t>O</w:t>
            </w:r>
            <w:r w:rsidRPr="733C3768" w:rsidR="0070146B">
              <w:rPr>
                <w:color w:val="000000" w:themeColor="text1" w:themeTint="FF" w:themeShade="FF"/>
              </w:rPr>
              <w:t xml:space="preserve">ne TB blood test. </w:t>
            </w:r>
          </w:p>
        </w:tc>
      </w:tr>
      <w:tr xmlns:wp14="http://schemas.microsoft.com/office/word/2010/wordml" w:rsidRPr="003A29D0" w:rsidR="0070146B" w:rsidTr="621CB51E" w14:paraId="60D0B1DA" wp14:textId="77777777">
        <w:trPr>
          <w:trHeight w:val="308"/>
        </w:trPr>
        <w:tc>
          <w:tcPr>
            <w:tcW w:w="10796" w:type="dxa"/>
            <w:gridSpan w:val="9"/>
            <w:shd w:val="clear" w:color="auto" w:fill="FFFFFF" w:themeFill="background1"/>
            <w:noWrap/>
            <w:tcMar/>
            <w:vAlign w:val="bottom"/>
          </w:tcPr>
          <w:p w:rsidRPr="003A29D0" w:rsidR="0070146B" w:rsidP="733C3768" w:rsidRDefault="0070146B" w14:paraId="36FA03AB" wp14:textId="26897FA3">
            <w:pPr>
              <w:rPr>
                <w:color w:val="000000"/>
              </w:rPr>
            </w:pPr>
          </w:p>
        </w:tc>
      </w:tr>
      <w:tr xmlns:wp14="http://schemas.microsoft.com/office/word/2010/wordml" w:rsidRPr="003A29D0" w:rsidR="0070146B" w:rsidTr="621CB51E" w14:paraId="02E44C4D" wp14:textId="77777777">
        <w:trPr>
          <w:trHeight w:val="332"/>
        </w:trPr>
        <w:tc>
          <w:tcPr>
            <w:tcW w:w="9664" w:type="dxa"/>
            <w:gridSpan w:val="8"/>
            <w:shd w:val="clear" w:color="auto" w:fill="FFFFFF" w:themeFill="background1"/>
            <w:noWrap/>
            <w:tcMar/>
            <w:vAlign w:val="bottom"/>
          </w:tcPr>
          <w:p w:rsidRPr="003A29D0" w:rsidR="0070146B" w:rsidRDefault="0070146B" w14:paraId="5B2C5192" w14:noSpellErr="1" wp14:textId="634B1618">
            <w:pPr>
              <w:rPr>
                <w:b w:val="1"/>
                <w:bCs w:val="1"/>
                <w:color w:val="000000"/>
              </w:rPr>
            </w:pPr>
          </w:p>
        </w:tc>
        <w:tc>
          <w:tcPr>
            <w:tcW w:w="1132" w:type="dxa"/>
            <w:shd w:val="clear" w:color="auto" w:fill="FFFFFF" w:themeFill="background1"/>
            <w:noWrap/>
            <w:tcMar/>
            <w:vAlign w:val="bottom"/>
            <w:hideMark/>
          </w:tcPr>
          <w:p w:rsidRPr="003A29D0" w:rsidR="0070146B" w:rsidRDefault="0070146B" w14:paraId="6E7BEAA2" wp14:textId="77777777">
            <w:pPr>
              <w:rPr>
                <w:color w:val="000000"/>
              </w:rPr>
            </w:pPr>
            <w:r w:rsidRPr="003A29D0">
              <w:rPr>
                <w:color w:val="000000"/>
              </w:rPr>
              <w:t> </w:t>
            </w:r>
          </w:p>
        </w:tc>
      </w:tr>
      <w:tr xmlns:wp14="http://schemas.microsoft.com/office/word/2010/wordml" w:rsidRPr="003A29D0" w:rsidR="0070146B" w:rsidTr="621CB51E" w14:paraId="0DFCBEB0" wp14:textId="77777777">
        <w:trPr>
          <w:trHeight w:val="285"/>
        </w:trPr>
        <w:tc>
          <w:tcPr>
            <w:tcW w:w="10796" w:type="dxa"/>
            <w:gridSpan w:val="9"/>
            <w:shd w:val="clear" w:color="auto" w:fill="FFFFFF" w:themeFill="background1"/>
            <w:noWrap/>
            <w:tcMar/>
            <w:vAlign w:val="bottom"/>
            <w:hideMark/>
          </w:tcPr>
          <w:p w:rsidRPr="003A29D0" w:rsidR="0070146B" w:rsidRDefault="0070146B" w14:paraId="0E747620" wp14:textId="6F3FFA6A">
            <w:pPr>
              <w:rPr>
                <w:color w:val="000000"/>
              </w:rPr>
            </w:pPr>
            <w:r w:rsidRPr="733C3768" w:rsidR="0070146B">
              <w:rPr>
                <w:color w:val="000000" w:themeColor="text1" w:themeTint="FF" w:themeShade="FF"/>
              </w:rPr>
              <w:t xml:space="preserve">Documentation of a negative T-spot or QuantiFERON-TB GOLD test within the last 3 months. </w:t>
            </w:r>
          </w:p>
        </w:tc>
      </w:tr>
      <w:tr xmlns:wp14="http://schemas.microsoft.com/office/word/2010/wordml" w:rsidRPr="003A29D0" w:rsidR="0070146B" w:rsidTr="621CB51E" w14:paraId="455B5C4B" wp14:textId="77777777">
        <w:trPr>
          <w:trHeight w:val="285"/>
        </w:trPr>
        <w:tc>
          <w:tcPr>
            <w:tcW w:w="10796" w:type="dxa"/>
            <w:gridSpan w:val="9"/>
            <w:shd w:val="clear" w:color="auto" w:fill="FFFFFF" w:themeFill="background1"/>
            <w:noWrap/>
            <w:tcMar/>
            <w:vAlign w:val="bottom"/>
          </w:tcPr>
          <w:p w:rsidRPr="003A29D0" w:rsidR="0070146B" w:rsidRDefault="0070146B" w14:paraId="085F7FD8" wp14:textId="77777777">
            <w:pPr>
              <w:rPr>
                <w:color w:val="000000"/>
              </w:rPr>
            </w:pPr>
            <w:r w:rsidRPr="003A29D0">
              <w:rPr>
                <w:color w:val="000000"/>
              </w:rPr>
              <w:t>__________________________________________________________________________________________</w:t>
            </w:r>
          </w:p>
        </w:tc>
      </w:tr>
      <w:tr xmlns:wp14="http://schemas.microsoft.com/office/word/2010/wordml" w:rsidRPr="003A29D0" w:rsidR="0070146B" w:rsidTr="621CB51E" w14:paraId="22F059C8" wp14:textId="77777777">
        <w:trPr>
          <w:trHeight w:val="308"/>
        </w:trPr>
        <w:tc>
          <w:tcPr>
            <w:tcW w:w="7038" w:type="dxa"/>
            <w:gridSpan w:val="5"/>
            <w:shd w:val="clear" w:color="auto" w:fill="FFFFFF" w:themeFill="background1"/>
            <w:noWrap/>
            <w:tcMar/>
            <w:vAlign w:val="bottom"/>
            <w:hideMark/>
          </w:tcPr>
          <w:p w:rsidR="003A29D0" w:rsidRDefault="003A29D0" w14:paraId="0D0B940D" wp14:textId="77777777">
            <w:pPr>
              <w:rPr>
                <w:b/>
                <w:bCs/>
                <w:color w:val="000000"/>
              </w:rPr>
            </w:pPr>
          </w:p>
          <w:p w:rsidRPr="003A29D0" w:rsidR="0070146B" w:rsidRDefault="0070146B" w14:paraId="7CBDE259" wp14:textId="77777777">
            <w:pPr>
              <w:rPr>
                <w:b/>
                <w:bCs/>
                <w:color w:val="000000"/>
              </w:rPr>
            </w:pPr>
            <w:r w:rsidRPr="003A29D0">
              <w:rPr>
                <w:b/>
                <w:bCs/>
                <w:color w:val="000000"/>
              </w:rPr>
              <w:t>M.M.R. (Measles, Mumps, Rubella) Regardless of Date of Birth</w:t>
            </w:r>
          </w:p>
        </w:tc>
        <w:tc>
          <w:tcPr>
            <w:tcW w:w="310" w:type="dxa"/>
            <w:shd w:val="clear" w:color="auto" w:fill="FFFFFF" w:themeFill="background1"/>
            <w:noWrap/>
            <w:tcMar/>
            <w:vAlign w:val="bottom"/>
            <w:hideMark/>
          </w:tcPr>
          <w:p w:rsidRPr="003A29D0" w:rsidR="0070146B" w:rsidRDefault="0070146B" w14:paraId="63E4A9CD"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4F6584BE"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09AF38FC"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15AA318D" wp14:textId="77777777">
            <w:pPr>
              <w:rPr>
                <w:color w:val="000000"/>
              </w:rPr>
            </w:pPr>
            <w:r w:rsidRPr="003A29D0">
              <w:rPr>
                <w:color w:val="000000"/>
              </w:rPr>
              <w:t> </w:t>
            </w:r>
          </w:p>
        </w:tc>
      </w:tr>
      <w:tr xmlns:wp14="http://schemas.microsoft.com/office/word/2010/wordml" w:rsidRPr="003A29D0" w:rsidR="0070146B" w:rsidTr="621CB51E" w14:paraId="7E61CC9A" wp14:textId="77777777">
        <w:trPr>
          <w:trHeight w:val="308"/>
        </w:trPr>
        <w:tc>
          <w:tcPr>
            <w:tcW w:w="9664" w:type="dxa"/>
            <w:gridSpan w:val="8"/>
            <w:shd w:val="clear" w:color="auto" w:fill="FFFFFF" w:themeFill="background1"/>
            <w:noWrap/>
            <w:tcMar/>
            <w:vAlign w:val="bottom"/>
            <w:hideMark/>
          </w:tcPr>
          <w:p w:rsidRPr="003A29D0" w:rsidR="0070146B" w:rsidRDefault="0070146B" w14:paraId="5BF05401" wp14:textId="77777777">
            <w:pPr>
              <w:rPr>
                <w:color w:val="000000"/>
              </w:rPr>
            </w:pPr>
            <w:r w:rsidRPr="003A29D0">
              <w:rPr>
                <w:color w:val="000000"/>
              </w:rPr>
              <w:t xml:space="preserve">Must have documentation of two doses of MMR </w:t>
            </w:r>
            <w:r w:rsidRPr="003A29D0">
              <w:rPr>
                <w:b/>
                <w:bCs/>
                <w:color w:val="000000"/>
              </w:rPr>
              <w:t>OR</w:t>
            </w:r>
            <w:r w:rsidRPr="003A29D0">
              <w:rPr>
                <w:color w:val="000000"/>
              </w:rPr>
              <w:t xml:space="preserve"> positive titers to Measles/Rubeola, Mumps, Rubella</w:t>
            </w:r>
          </w:p>
        </w:tc>
        <w:tc>
          <w:tcPr>
            <w:tcW w:w="1132" w:type="dxa"/>
            <w:shd w:val="clear" w:color="auto" w:fill="FFFFFF" w:themeFill="background1"/>
            <w:noWrap/>
            <w:tcMar/>
            <w:vAlign w:val="bottom"/>
            <w:hideMark/>
          </w:tcPr>
          <w:p w:rsidRPr="003A29D0" w:rsidR="0070146B" w:rsidRDefault="0070146B" w14:paraId="01512BE8" wp14:textId="77777777">
            <w:pPr>
              <w:rPr>
                <w:color w:val="000000"/>
              </w:rPr>
            </w:pPr>
            <w:r w:rsidRPr="003A29D0">
              <w:rPr>
                <w:color w:val="000000"/>
              </w:rPr>
              <w:t> </w:t>
            </w:r>
          </w:p>
        </w:tc>
      </w:tr>
      <w:tr xmlns:wp14="http://schemas.microsoft.com/office/word/2010/wordml" w:rsidRPr="003A29D0" w:rsidR="0070146B" w:rsidTr="621CB51E" w14:paraId="0BDF2023" wp14:textId="77777777">
        <w:trPr>
          <w:trHeight w:val="308"/>
        </w:trPr>
        <w:tc>
          <w:tcPr>
            <w:tcW w:w="9664" w:type="dxa"/>
            <w:gridSpan w:val="8"/>
            <w:shd w:val="clear" w:color="auto" w:fill="FFFFFF" w:themeFill="background1"/>
            <w:noWrap/>
            <w:tcMar/>
            <w:vAlign w:val="bottom"/>
            <w:hideMark/>
          </w:tcPr>
          <w:p w:rsidRPr="003A29D0" w:rsidR="0070146B" w:rsidRDefault="0070146B" w14:paraId="491C30C7" wp14:textId="77777777">
            <w:pPr>
              <w:rPr>
                <w:color w:val="000000"/>
              </w:rPr>
            </w:pPr>
            <w:r w:rsidRPr="003A29D0">
              <w:rPr>
                <w:color w:val="000000"/>
              </w:rPr>
              <w:t>a. Documentation of two MMR vaccinations at least 1 month apart started after the first birthday</w:t>
            </w:r>
          </w:p>
        </w:tc>
        <w:tc>
          <w:tcPr>
            <w:tcW w:w="1132" w:type="dxa"/>
            <w:shd w:val="clear" w:color="auto" w:fill="FFFFFF" w:themeFill="background1"/>
            <w:noWrap/>
            <w:tcMar/>
            <w:vAlign w:val="bottom"/>
            <w:hideMark/>
          </w:tcPr>
          <w:p w:rsidRPr="003A29D0" w:rsidR="0070146B" w:rsidRDefault="0070146B" w14:paraId="0DA70637" wp14:textId="77777777">
            <w:pPr>
              <w:rPr>
                <w:color w:val="000000"/>
              </w:rPr>
            </w:pPr>
            <w:r w:rsidRPr="003A29D0">
              <w:rPr>
                <w:color w:val="000000"/>
              </w:rPr>
              <w:t> </w:t>
            </w:r>
          </w:p>
        </w:tc>
      </w:tr>
      <w:tr xmlns:wp14="http://schemas.microsoft.com/office/word/2010/wordml" w:rsidRPr="003A29D0" w:rsidR="0070146B" w:rsidTr="621CB51E" w14:paraId="48183171" wp14:textId="77777777">
        <w:trPr>
          <w:trHeight w:val="308"/>
        </w:trPr>
        <w:tc>
          <w:tcPr>
            <w:tcW w:w="1539" w:type="dxa"/>
            <w:shd w:val="clear" w:color="auto" w:fill="FFFFFF" w:themeFill="background1"/>
            <w:noWrap/>
            <w:tcMar/>
            <w:vAlign w:val="bottom"/>
            <w:hideMark/>
          </w:tcPr>
          <w:p w:rsidRPr="003A29D0" w:rsidR="0070146B" w:rsidRDefault="0070146B" w14:paraId="1121E255" wp14:textId="77777777">
            <w:pPr>
              <w:rPr>
                <w:b/>
                <w:bCs/>
                <w:color w:val="000000"/>
              </w:rPr>
            </w:pPr>
            <w:r w:rsidRPr="003A29D0">
              <w:rPr>
                <w:b/>
                <w:bCs/>
                <w:color w:val="000000"/>
              </w:rPr>
              <w:t xml:space="preserve">OR </w:t>
            </w:r>
          </w:p>
        </w:tc>
        <w:tc>
          <w:tcPr>
            <w:tcW w:w="1641" w:type="dxa"/>
            <w:shd w:val="clear" w:color="auto" w:fill="FFFFFF" w:themeFill="background1"/>
            <w:noWrap/>
            <w:tcMar/>
            <w:vAlign w:val="bottom"/>
            <w:hideMark/>
          </w:tcPr>
          <w:p w:rsidRPr="003A29D0" w:rsidR="0070146B" w:rsidRDefault="0070146B" w14:paraId="46624170" wp14:textId="77777777">
            <w:pPr>
              <w:rPr>
                <w:color w:val="000000"/>
              </w:rPr>
            </w:pPr>
            <w:r w:rsidRPr="003A29D0">
              <w:rPr>
                <w:color w:val="000000"/>
              </w:rPr>
              <w:t> </w:t>
            </w:r>
          </w:p>
        </w:tc>
        <w:tc>
          <w:tcPr>
            <w:tcW w:w="1577" w:type="dxa"/>
            <w:shd w:val="clear" w:color="auto" w:fill="FFFFFF" w:themeFill="background1"/>
            <w:noWrap/>
            <w:tcMar/>
            <w:vAlign w:val="bottom"/>
            <w:hideMark/>
          </w:tcPr>
          <w:p w:rsidRPr="003A29D0" w:rsidR="0070146B" w:rsidRDefault="0070146B" w14:paraId="4B8484D5" wp14:textId="77777777">
            <w:pPr>
              <w:rPr>
                <w:color w:val="000000"/>
              </w:rPr>
            </w:pPr>
            <w:r w:rsidRPr="003A29D0">
              <w:rPr>
                <w:color w:val="000000"/>
              </w:rPr>
              <w:t> </w:t>
            </w:r>
          </w:p>
        </w:tc>
        <w:tc>
          <w:tcPr>
            <w:tcW w:w="275" w:type="dxa"/>
            <w:shd w:val="clear" w:color="auto" w:fill="FFFFFF" w:themeFill="background1"/>
            <w:noWrap/>
            <w:tcMar/>
            <w:vAlign w:val="bottom"/>
            <w:hideMark/>
          </w:tcPr>
          <w:p w:rsidRPr="003A29D0" w:rsidR="0070146B" w:rsidRDefault="0070146B" w14:paraId="4F8F56C0"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649CC1FA"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10EF996B"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5E3886A4"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4ECEB114"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0D8BF348" wp14:textId="77777777">
            <w:pPr>
              <w:rPr>
                <w:color w:val="000000"/>
              </w:rPr>
            </w:pPr>
            <w:r w:rsidRPr="003A29D0">
              <w:rPr>
                <w:color w:val="000000"/>
              </w:rPr>
              <w:t> </w:t>
            </w:r>
          </w:p>
        </w:tc>
      </w:tr>
      <w:tr xmlns:wp14="http://schemas.microsoft.com/office/word/2010/wordml" w:rsidRPr="003A29D0" w:rsidR="0070146B" w:rsidTr="621CB51E" w14:paraId="50DB40F7" wp14:textId="77777777">
        <w:trPr>
          <w:trHeight w:val="308"/>
        </w:trPr>
        <w:tc>
          <w:tcPr>
            <w:tcW w:w="10796" w:type="dxa"/>
            <w:gridSpan w:val="9"/>
            <w:shd w:val="clear" w:color="auto" w:fill="FFFFFF" w:themeFill="background1"/>
            <w:noWrap/>
            <w:tcMar/>
            <w:vAlign w:val="bottom"/>
            <w:hideMark/>
          </w:tcPr>
          <w:p w:rsidRPr="003A29D0" w:rsidR="0070146B" w:rsidP="0070146B" w:rsidRDefault="0070146B" w14:paraId="3FE0A4D1" wp14:textId="77777777">
            <w:pPr>
              <w:rPr>
                <w:color w:val="000000"/>
              </w:rPr>
            </w:pPr>
            <w:r w:rsidRPr="003A29D0">
              <w:rPr>
                <w:color w:val="000000"/>
              </w:rPr>
              <w:t xml:space="preserve">b. Positive rubella titer </w:t>
            </w:r>
            <w:r w:rsidRPr="003A29D0">
              <w:rPr>
                <w:b/>
                <w:bCs/>
                <w:color w:val="000000"/>
              </w:rPr>
              <w:t xml:space="preserve">AND </w:t>
            </w:r>
            <w:r w:rsidRPr="003A29D0">
              <w:rPr>
                <w:color w:val="000000"/>
              </w:rPr>
              <w:t xml:space="preserve">Positive measles/rubeola titer </w:t>
            </w:r>
            <w:r w:rsidRPr="003A29D0">
              <w:rPr>
                <w:b/>
                <w:bCs/>
                <w:color w:val="000000"/>
              </w:rPr>
              <w:t xml:space="preserve">AND </w:t>
            </w:r>
            <w:r w:rsidRPr="003A29D0">
              <w:rPr>
                <w:color w:val="000000"/>
              </w:rPr>
              <w:t>Positive mumps titer  </w:t>
            </w:r>
          </w:p>
        </w:tc>
      </w:tr>
      <w:tr xmlns:wp14="http://schemas.microsoft.com/office/word/2010/wordml" w:rsidRPr="003A29D0" w:rsidR="0070146B" w:rsidTr="621CB51E" w14:paraId="2A4A50EE" wp14:textId="77777777">
        <w:trPr>
          <w:trHeight w:val="308"/>
        </w:trPr>
        <w:tc>
          <w:tcPr>
            <w:tcW w:w="10796" w:type="dxa"/>
            <w:gridSpan w:val="9"/>
            <w:shd w:val="clear" w:color="auto" w:fill="FFFFFF" w:themeFill="background1"/>
            <w:noWrap/>
            <w:tcMar/>
            <w:vAlign w:val="bottom"/>
            <w:hideMark/>
          </w:tcPr>
          <w:p w:rsidRPr="003A29D0" w:rsidR="0070146B" w:rsidRDefault="0070146B" w14:paraId="51C9DFC6" wp14:textId="77777777">
            <w:pPr>
              <w:rPr>
                <w:color w:val="000000"/>
              </w:rPr>
            </w:pPr>
            <w:r w:rsidRPr="003A29D0">
              <w:rPr>
                <w:color w:val="000000"/>
              </w:rPr>
              <w:t>__________________________________________________________________________________________</w:t>
            </w:r>
          </w:p>
        </w:tc>
      </w:tr>
      <w:tr xmlns:wp14="http://schemas.microsoft.com/office/word/2010/wordml" w:rsidRPr="003A29D0" w:rsidR="0070146B" w:rsidTr="621CB51E" w14:paraId="4C26CD28" wp14:textId="77777777">
        <w:trPr>
          <w:trHeight w:val="308"/>
        </w:trPr>
        <w:tc>
          <w:tcPr>
            <w:tcW w:w="3181" w:type="dxa"/>
            <w:gridSpan w:val="2"/>
            <w:shd w:val="clear" w:color="auto" w:fill="FFFFFF" w:themeFill="background1"/>
            <w:noWrap/>
            <w:tcMar/>
            <w:vAlign w:val="bottom"/>
            <w:hideMark/>
          </w:tcPr>
          <w:p w:rsidR="003A29D0" w:rsidRDefault="003A29D0" w14:paraId="0E27B00A" wp14:textId="77777777">
            <w:pPr>
              <w:rPr>
                <w:b/>
                <w:bCs/>
                <w:color w:val="000000"/>
              </w:rPr>
            </w:pPr>
          </w:p>
          <w:p w:rsidRPr="003A29D0" w:rsidR="0070146B" w:rsidRDefault="0070146B" w14:paraId="4E49C32B" wp14:textId="77777777">
            <w:pPr>
              <w:rPr>
                <w:b/>
                <w:bCs/>
                <w:color w:val="000000"/>
              </w:rPr>
            </w:pPr>
            <w:r w:rsidRPr="003A29D0">
              <w:rPr>
                <w:b/>
                <w:bCs/>
                <w:color w:val="000000"/>
              </w:rPr>
              <w:t xml:space="preserve">Varicella (Chicken-pox) </w:t>
            </w:r>
          </w:p>
        </w:tc>
        <w:tc>
          <w:tcPr>
            <w:tcW w:w="1577" w:type="dxa"/>
            <w:shd w:val="clear" w:color="auto" w:fill="FFFFFF" w:themeFill="background1"/>
            <w:noWrap/>
            <w:tcMar/>
            <w:vAlign w:val="bottom"/>
            <w:hideMark/>
          </w:tcPr>
          <w:p w:rsidRPr="003A29D0" w:rsidR="0070146B" w:rsidRDefault="0070146B" w14:paraId="29D6B04F" wp14:textId="77777777">
            <w:pPr>
              <w:rPr>
                <w:color w:val="000000"/>
              </w:rPr>
            </w:pPr>
            <w:r w:rsidRPr="003A29D0">
              <w:rPr>
                <w:color w:val="000000"/>
              </w:rPr>
              <w:t xml:space="preserve"> </w:t>
            </w:r>
          </w:p>
        </w:tc>
        <w:tc>
          <w:tcPr>
            <w:tcW w:w="275" w:type="dxa"/>
            <w:shd w:val="clear" w:color="auto" w:fill="FFFFFF" w:themeFill="background1"/>
            <w:noWrap/>
            <w:tcMar/>
            <w:vAlign w:val="bottom"/>
            <w:hideMark/>
          </w:tcPr>
          <w:p w:rsidRPr="003A29D0" w:rsidR="0070146B" w:rsidRDefault="0070146B" w14:paraId="5EDB29A5"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4474F8A0"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5E6F60B5"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1DF8BA61"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365DB198"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1D5BCD6B" wp14:textId="77777777">
            <w:pPr>
              <w:rPr>
                <w:color w:val="000000"/>
              </w:rPr>
            </w:pPr>
            <w:r w:rsidRPr="003A29D0">
              <w:rPr>
                <w:color w:val="000000"/>
              </w:rPr>
              <w:t> </w:t>
            </w:r>
          </w:p>
        </w:tc>
      </w:tr>
      <w:tr xmlns:wp14="http://schemas.microsoft.com/office/word/2010/wordml" w:rsidRPr="003A29D0" w:rsidR="0070146B" w:rsidTr="621CB51E" w14:paraId="7B402FAC" wp14:textId="77777777">
        <w:trPr>
          <w:trHeight w:val="308"/>
        </w:trPr>
        <w:tc>
          <w:tcPr>
            <w:tcW w:w="10796" w:type="dxa"/>
            <w:gridSpan w:val="9"/>
            <w:shd w:val="clear" w:color="auto" w:fill="FFFFFF" w:themeFill="background1"/>
            <w:noWrap/>
            <w:tcMar/>
            <w:vAlign w:val="bottom"/>
            <w:hideMark/>
          </w:tcPr>
          <w:p w:rsidRPr="003A29D0" w:rsidR="0070146B" w:rsidRDefault="0070146B" w14:paraId="68B95249" wp14:textId="77777777">
            <w:pPr>
              <w:rPr>
                <w:color w:val="000000"/>
              </w:rPr>
            </w:pPr>
            <w:r w:rsidRPr="003A29D0">
              <w:rPr>
                <w:color w:val="000000"/>
              </w:rPr>
              <w:t xml:space="preserve">Must have documentation of two doses of Varicella vaccine or one positive Varicella titer regardless if you had the disease. </w:t>
            </w:r>
            <w:r w:rsidRPr="003A29D0">
              <w:rPr>
                <w:i/>
                <w:iCs/>
                <w:color w:val="000000"/>
              </w:rPr>
              <w:t>History of disease will not be accepted.</w:t>
            </w:r>
            <w:r w:rsidRPr="003A29D0">
              <w:rPr>
                <w:color w:val="000000"/>
              </w:rPr>
              <w:t xml:space="preserve"> </w:t>
            </w:r>
          </w:p>
        </w:tc>
      </w:tr>
      <w:tr xmlns:wp14="http://schemas.microsoft.com/office/word/2010/wordml" w:rsidRPr="003A29D0" w:rsidR="0070146B" w:rsidTr="621CB51E" w14:paraId="67B065AA" wp14:textId="77777777">
        <w:trPr>
          <w:trHeight w:val="308"/>
        </w:trPr>
        <w:tc>
          <w:tcPr>
            <w:tcW w:w="3181" w:type="dxa"/>
            <w:gridSpan w:val="2"/>
            <w:shd w:val="clear" w:color="auto" w:fill="FFFFFF" w:themeFill="background1"/>
            <w:noWrap/>
            <w:tcMar/>
            <w:vAlign w:val="bottom"/>
            <w:hideMark/>
          </w:tcPr>
          <w:p w:rsidRPr="003A29D0" w:rsidR="0070146B" w:rsidRDefault="0070146B" w14:paraId="5FD2B5EE" wp14:textId="77777777">
            <w:pPr>
              <w:rPr>
                <w:color w:val="000000"/>
              </w:rPr>
            </w:pPr>
            <w:r w:rsidRPr="003A29D0">
              <w:rPr>
                <w:color w:val="000000"/>
              </w:rPr>
              <w:t>a. Positive Varicella titer</w:t>
            </w:r>
          </w:p>
        </w:tc>
        <w:tc>
          <w:tcPr>
            <w:tcW w:w="1577" w:type="dxa"/>
            <w:shd w:val="clear" w:color="auto" w:fill="FFFFFF" w:themeFill="background1"/>
            <w:noWrap/>
            <w:tcMar/>
            <w:vAlign w:val="bottom"/>
            <w:hideMark/>
          </w:tcPr>
          <w:p w:rsidRPr="003A29D0" w:rsidR="0070146B" w:rsidRDefault="0070146B" w14:paraId="3BC5EC03" wp14:textId="77777777">
            <w:pPr>
              <w:rPr>
                <w:color w:val="000000"/>
              </w:rPr>
            </w:pPr>
            <w:r w:rsidRPr="003A29D0">
              <w:rPr>
                <w:color w:val="000000"/>
              </w:rPr>
              <w:t> </w:t>
            </w:r>
          </w:p>
        </w:tc>
        <w:tc>
          <w:tcPr>
            <w:tcW w:w="275" w:type="dxa"/>
            <w:shd w:val="clear" w:color="auto" w:fill="FFFFFF" w:themeFill="background1"/>
            <w:noWrap/>
            <w:tcMar/>
            <w:vAlign w:val="bottom"/>
            <w:hideMark/>
          </w:tcPr>
          <w:p w:rsidRPr="003A29D0" w:rsidR="0070146B" w:rsidRDefault="0070146B" w14:paraId="3751300F"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35F0889A"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6B515302"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4253EF77"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2D6473E8"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696D69FC" wp14:textId="77777777">
            <w:pPr>
              <w:rPr>
                <w:color w:val="000000"/>
              </w:rPr>
            </w:pPr>
            <w:r w:rsidRPr="003A29D0">
              <w:rPr>
                <w:color w:val="000000"/>
              </w:rPr>
              <w:t> </w:t>
            </w:r>
          </w:p>
        </w:tc>
      </w:tr>
      <w:tr xmlns:wp14="http://schemas.microsoft.com/office/word/2010/wordml" w:rsidRPr="003A29D0" w:rsidR="0070146B" w:rsidTr="621CB51E" w14:paraId="54798137" wp14:textId="77777777">
        <w:trPr>
          <w:trHeight w:val="308"/>
        </w:trPr>
        <w:tc>
          <w:tcPr>
            <w:tcW w:w="1539" w:type="dxa"/>
            <w:shd w:val="clear" w:color="auto" w:fill="FFFFFF" w:themeFill="background1"/>
            <w:noWrap/>
            <w:tcMar/>
            <w:vAlign w:val="bottom"/>
            <w:hideMark/>
          </w:tcPr>
          <w:p w:rsidRPr="003A29D0" w:rsidR="0070146B" w:rsidRDefault="0070146B" w14:paraId="3642C392" wp14:textId="77777777">
            <w:pPr>
              <w:rPr>
                <w:b/>
                <w:bCs/>
                <w:color w:val="000000"/>
              </w:rPr>
            </w:pPr>
            <w:r w:rsidRPr="003A29D0">
              <w:rPr>
                <w:b/>
                <w:bCs/>
                <w:color w:val="000000"/>
              </w:rPr>
              <w:t>OR</w:t>
            </w:r>
          </w:p>
        </w:tc>
        <w:tc>
          <w:tcPr>
            <w:tcW w:w="1641" w:type="dxa"/>
            <w:shd w:val="clear" w:color="auto" w:fill="FFFFFF" w:themeFill="background1"/>
            <w:noWrap/>
            <w:tcMar/>
            <w:vAlign w:val="bottom"/>
            <w:hideMark/>
          </w:tcPr>
          <w:p w:rsidRPr="003A29D0" w:rsidR="0070146B" w:rsidRDefault="0070146B" w14:paraId="72302A59" wp14:textId="77777777">
            <w:pPr>
              <w:rPr>
                <w:color w:val="000000"/>
              </w:rPr>
            </w:pPr>
            <w:r w:rsidRPr="003A29D0">
              <w:rPr>
                <w:color w:val="000000"/>
              </w:rPr>
              <w:t> </w:t>
            </w:r>
          </w:p>
        </w:tc>
        <w:tc>
          <w:tcPr>
            <w:tcW w:w="1577" w:type="dxa"/>
            <w:shd w:val="clear" w:color="auto" w:fill="FFFFFF" w:themeFill="background1"/>
            <w:noWrap/>
            <w:tcMar/>
            <w:vAlign w:val="bottom"/>
            <w:hideMark/>
          </w:tcPr>
          <w:p w:rsidRPr="003A29D0" w:rsidR="0070146B" w:rsidRDefault="0070146B" w14:paraId="31CBAF0D" wp14:textId="77777777">
            <w:pPr>
              <w:rPr>
                <w:color w:val="000000"/>
              </w:rPr>
            </w:pPr>
            <w:r w:rsidRPr="003A29D0">
              <w:rPr>
                <w:color w:val="000000"/>
              </w:rPr>
              <w:t> </w:t>
            </w:r>
          </w:p>
        </w:tc>
        <w:tc>
          <w:tcPr>
            <w:tcW w:w="275" w:type="dxa"/>
            <w:shd w:val="clear" w:color="auto" w:fill="FFFFFF" w:themeFill="background1"/>
            <w:noWrap/>
            <w:tcMar/>
            <w:vAlign w:val="bottom"/>
            <w:hideMark/>
          </w:tcPr>
          <w:p w:rsidRPr="003A29D0" w:rsidR="0070146B" w:rsidRDefault="0070146B" w14:paraId="4A7717C8"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419A23A7"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74536B0D"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7D7A3EC8"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129C278E"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2790C8A6" wp14:textId="77777777">
            <w:pPr>
              <w:rPr>
                <w:color w:val="000000"/>
              </w:rPr>
            </w:pPr>
            <w:r w:rsidRPr="003A29D0">
              <w:rPr>
                <w:color w:val="000000"/>
              </w:rPr>
              <w:t> </w:t>
            </w:r>
          </w:p>
        </w:tc>
      </w:tr>
      <w:tr xmlns:wp14="http://schemas.microsoft.com/office/word/2010/wordml" w:rsidRPr="003A29D0" w:rsidR="0070146B" w:rsidTr="621CB51E" w14:paraId="75F6DB5C" wp14:textId="77777777">
        <w:trPr>
          <w:trHeight w:val="308"/>
        </w:trPr>
        <w:tc>
          <w:tcPr>
            <w:tcW w:w="3181" w:type="dxa"/>
            <w:gridSpan w:val="2"/>
            <w:shd w:val="clear" w:color="auto" w:fill="FFFFFF" w:themeFill="background1"/>
            <w:noWrap/>
            <w:tcMar/>
            <w:vAlign w:val="bottom"/>
            <w:hideMark/>
          </w:tcPr>
          <w:p w:rsidRPr="003A29D0" w:rsidR="0070146B" w:rsidRDefault="0070146B" w14:paraId="39A60311" wp14:textId="77777777">
            <w:pPr>
              <w:rPr>
                <w:color w:val="000000"/>
              </w:rPr>
            </w:pPr>
            <w:r w:rsidRPr="003A29D0">
              <w:rPr>
                <w:color w:val="000000"/>
              </w:rPr>
              <w:t>b. Two Varicella Vaccines</w:t>
            </w:r>
          </w:p>
        </w:tc>
        <w:tc>
          <w:tcPr>
            <w:tcW w:w="1577" w:type="dxa"/>
            <w:shd w:val="clear" w:color="auto" w:fill="FFFFFF" w:themeFill="background1"/>
            <w:noWrap/>
            <w:tcMar/>
            <w:vAlign w:val="bottom"/>
            <w:hideMark/>
          </w:tcPr>
          <w:p w:rsidRPr="003A29D0" w:rsidR="0070146B" w:rsidRDefault="0070146B" w14:paraId="6ECDD213" wp14:textId="77777777">
            <w:pPr>
              <w:rPr>
                <w:color w:val="000000"/>
              </w:rPr>
            </w:pPr>
            <w:r w:rsidRPr="003A29D0">
              <w:rPr>
                <w:color w:val="000000"/>
              </w:rPr>
              <w:t> </w:t>
            </w:r>
          </w:p>
        </w:tc>
        <w:tc>
          <w:tcPr>
            <w:tcW w:w="275" w:type="dxa"/>
            <w:shd w:val="clear" w:color="auto" w:fill="FFFFFF" w:themeFill="background1"/>
            <w:noWrap/>
            <w:tcMar/>
            <w:vAlign w:val="bottom"/>
            <w:hideMark/>
          </w:tcPr>
          <w:p w:rsidRPr="003A29D0" w:rsidR="0070146B" w:rsidRDefault="0070146B" w14:paraId="71CA3204"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6D71D07C"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64AD8D14"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4A586566"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1721E545"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3DD1135A" wp14:textId="77777777">
            <w:pPr>
              <w:rPr>
                <w:color w:val="000000"/>
              </w:rPr>
            </w:pPr>
            <w:r w:rsidRPr="003A29D0">
              <w:rPr>
                <w:color w:val="000000"/>
              </w:rPr>
              <w:t> </w:t>
            </w:r>
          </w:p>
        </w:tc>
      </w:tr>
      <w:tr xmlns:wp14="http://schemas.microsoft.com/office/word/2010/wordml" w:rsidRPr="003A29D0" w:rsidR="0070146B" w:rsidTr="621CB51E" w14:paraId="4E3E4778" wp14:textId="77777777">
        <w:trPr>
          <w:trHeight w:val="308"/>
        </w:trPr>
        <w:tc>
          <w:tcPr>
            <w:tcW w:w="10796" w:type="dxa"/>
            <w:gridSpan w:val="9"/>
            <w:shd w:val="clear" w:color="auto" w:fill="FFFFFF" w:themeFill="background1"/>
            <w:noWrap/>
            <w:tcMar/>
            <w:vAlign w:val="bottom"/>
            <w:hideMark/>
          </w:tcPr>
          <w:p w:rsidRPr="003A29D0" w:rsidR="0070146B" w:rsidRDefault="0070146B" w14:paraId="079F7E7A" wp14:textId="77777777">
            <w:pPr>
              <w:rPr>
                <w:color w:val="000000"/>
              </w:rPr>
            </w:pPr>
            <w:r w:rsidRPr="003A29D0">
              <w:rPr>
                <w:color w:val="000000"/>
              </w:rPr>
              <w:t>__________________________________________________________________________________________</w:t>
            </w:r>
          </w:p>
        </w:tc>
      </w:tr>
      <w:tr xmlns:wp14="http://schemas.microsoft.com/office/word/2010/wordml" w:rsidRPr="003A29D0" w:rsidR="0070146B" w:rsidTr="621CB51E" w14:paraId="29EF7FD9" wp14:textId="77777777">
        <w:trPr>
          <w:trHeight w:val="308"/>
        </w:trPr>
        <w:tc>
          <w:tcPr>
            <w:tcW w:w="8506" w:type="dxa"/>
            <w:gridSpan w:val="7"/>
            <w:shd w:val="clear" w:color="auto" w:fill="FFFFFF" w:themeFill="background1"/>
            <w:noWrap/>
            <w:tcMar/>
            <w:vAlign w:val="bottom"/>
            <w:hideMark/>
          </w:tcPr>
          <w:p w:rsidR="003A29D0" w:rsidRDefault="003A29D0" w14:paraId="60061E4C" wp14:textId="77777777">
            <w:pPr>
              <w:rPr>
                <w:b/>
                <w:bCs/>
                <w:color w:val="000000"/>
              </w:rPr>
            </w:pPr>
          </w:p>
          <w:p w:rsidRPr="003A29D0" w:rsidR="0070146B" w:rsidRDefault="0070146B" w14:paraId="7D1B1CF4" wp14:textId="77777777">
            <w:pPr>
              <w:rPr>
                <w:color w:val="000000"/>
              </w:rPr>
            </w:pPr>
            <w:r w:rsidRPr="003A29D0">
              <w:rPr>
                <w:b/>
                <w:bCs/>
                <w:color w:val="000000"/>
              </w:rPr>
              <w:t xml:space="preserve">Hepatitis B Vaccine: </w:t>
            </w:r>
            <w:r w:rsidRPr="003A29D0">
              <w:rPr>
                <w:i/>
                <w:iCs/>
                <w:color w:val="000000"/>
              </w:rPr>
              <w:t>Please note if you are in the process of the vaccine series a titer will be required upon completion.</w:t>
            </w:r>
            <w:r w:rsidRPr="003A29D0">
              <w:rPr>
                <w:b/>
                <w:bCs/>
                <w:color w:val="000000"/>
              </w:rPr>
              <w:t xml:space="preserve"> </w:t>
            </w:r>
          </w:p>
          <w:p w:rsidRPr="003A29D0" w:rsidR="0070146B" w:rsidRDefault="0070146B" w14:paraId="44EAFD9C" wp14:textId="77777777">
            <w:pPr>
              <w:rPr>
                <w:color w:val="000000"/>
              </w:rPr>
            </w:pPr>
          </w:p>
        </w:tc>
        <w:tc>
          <w:tcPr>
            <w:tcW w:w="1157" w:type="dxa"/>
            <w:shd w:val="clear" w:color="auto" w:fill="FFFFFF" w:themeFill="background1"/>
            <w:noWrap/>
            <w:tcMar/>
            <w:vAlign w:val="bottom"/>
            <w:hideMark/>
          </w:tcPr>
          <w:p w:rsidRPr="003A29D0" w:rsidR="0070146B" w:rsidRDefault="0070146B" w14:paraId="0236E82D"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7ADA28FF" wp14:textId="77777777">
            <w:pPr>
              <w:rPr>
                <w:color w:val="000000"/>
              </w:rPr>
            </w:pPr>
            <w:r w:rsidRPr="003A29D0">
              <w:rPr>
                <w:color w:val="000000"/>
              </w:rPr>
              <w:t> </w:t>
            </w:r>
          </w:p>
        </w:tc>
      </w:tr>
      <w:tr xmlns:wp14="http://schemas.microsoft.com/office/word/2010/wordml" w:rsidRPr="003A29D0" w:rsidR="0070146B" w:rsidTr="621CB51E" w14:paraId="3A39AB34" wp14:textId="77777777">
        <w:trPr>
          <w:trHeight w:val="308"/>
        </w:trPr>
        <w:tc>
          <w:tcPr>
            <w:tcW w:w="7349" w:type="dxa"/>
            <w:gridSpan w:val="6"/>
            <w:shd w:val="clear" w:color="auto" w:fill="FFFFFF" w:themeFill="background1"/>
            <w:noWrap/>
            <w:tcMar/>
            <w:vAlign w:val="bottom"/>
            <w:hideMark/>
          </w:tcPr>
          <w:p w:rsidRPr="003A29D0" w:rsidR="0070146B" w:rsidRDefault="0070146B" w14:paraId="10E5F793" wp14:textId="77777777">
            <w:pPr>
              <w:rPr>
                <w:color w:val="000000"/>
              </w:rPr>
            </w:pPr>
            <w:r w:rsidRPr="003A29D0">
              <w:rPr>
                <w:color w:val="000000"/>
              </w:rPr>
              <w:t>a. Documentation of starting vaccination series and is on schedule (Start Day, 1 month, 5 months)</w:t>
            </w:r>
          </w:p>
        </w:tc>
        <w:tc>
          <w:tcPr>
            <w:tcW w:w="1157" w:type="dxa"/>
            <w:shd w:val="clear" w:color="auto" w:fill="FFFFFF" w:themeFill="background1"/>
            <w:noWrap/>
            <w:tcMar/>
            <w:vAlign w:val="bottom"/>
            <w:hideMark/>
          </w:tcPr>
          <w:p w:rsidRPr="003A29D0" w:rsidR="0070146B" w:rsidRDefault="0070146B" w14:paraId="12673AC1"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2C6BD880"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5561E1DE" wp14:textId="77777777">
            <w:pPr>
              <w:rPr>
                <w:color w:val="000000"/>
              </w:rPr>
            </w:pPr>
            <w:r w:rsidRPr="003A29D0">
              <w:rPr>
                <w:color w:val="000000"/>
              </w:rPr>
              <w:t> </w:t>
            </w:r>
          </w:p>
        </w:tc>
      </w:tr>
      <w:tr xmlns:wp14="http://schemas.microsoft.com/office/word/2010/wordml" w:rsidRPr="003A29D0" w:rsidR="0070146B" w:rsidTr="621CB51E" w14:paraId="24C4DF7E" wp14:textId="77777777">
        <w:trPr>
          <w:trHeight w:val="308"/>
        </w:trPr>
        <w:tc>
          <w:tcPr>
            <w:tcW w:w="3181" w:type="dxa"/>
            <w:gridSpan w:val="2"/>
            <w:shd w:val="clear" w:color="auto" w:fill="FFFFFF" w:themeFill="background1"/>
            <w:noWrap/>
            <w:tcMar/>
            <w:vAlign w:val="bottom"/>
            <w:hideMark/>
          </w:tcPr>
          <w:p w:rsidRPr="003A29D0" w:rsidR="0070146B" w:rsidRDefault="002D4AE6" w14:paraId="67D6BEDC" wp14:textId="77777777">
            <w:pPr>
              <w:rPr>
                <w:b/>
                <w:bCs/>
                <w:color w:val="000000"/>
              </w:rPr>
            </w:pPr>
            <w:r>
              <w:rPr>
                <w:b/>
                <w:bCs/>
                <w:color w:val="000000"/>
              </w:rPr>
              <w:t>AND</w:t>
            </w:r>
          </w:p>
        </w:tc>
        <w:tc>
          <w:tcPr>
            <w:tcW w:w="1577" w:type="dxa"/>
            <w:shd w:val="clear" w:color="auto" w:fill="FFFFFF" w:themeFill="background1"/>
            <w:noWrap/>
            <w:tcMar/>
            <w:vAlign w:val="bottom"/>
            <w:hideMark/>
          </w:tcPr>
          <w:p w:rsidRPr="003A29D0" w:rsidR="0070146B" w:rsidRDefault="0070146B" w14:paraId="48D3F40D" wp14:textId="77777777">
            <w:pPr>
              <w:rPr>
                <w:color w:val="000000"/>
              </w:rPr>
            </w:pPr>
            <w:r w:rsidRPr="003A29D0">
              <w:rPr>
                <w:color w:val="000000"/>
              </w:rPr>
              <w:t> </w:t>
            </w:r>
          </w:p>
        </w:tc>
        <w:tc>
          <w:tcPr>
            <w:tcW w:w="275" w:type="dxa"/>
            <w:shd w:val="clear" w:color="auto" w:fill="FFFFFF" w:themeFill="background1"/>
            <w:noWrap/>
            <w:tcMar/>
            <w:vAlign w:val="bottom"/>
            <w:hideMark/>
          </w:tcPr>
          <w:p w:rsidRPr="003A29D0" w:rsidR="0070146B" w:rsidRDefault="0070146B" w14:paraId="222CCC41"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7BFC34AB"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2CA4ECA7"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157D6B25"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79E427E6"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566C1BCE" wp14:textId="77777777">
            <w:pPr>
              <w:rPr>
                <w:color w:val="000000"/>
              </w:rPr>
            </w:pPr>
            <w:r w:rsidRPr="003A29D0">
              <w:rPr>
                <w:color w:val="000000"/>
              </w:rPr>
              <w:t> </w:t>
            </w:r>
          </w:p>
        </w:tc>
      </w:tr>
      <w:tr xmlns:wp14="http://schemas.microsoft.com/office/word/2010/wordml" w:rsidRPr="003A29D0" w:rsidR="0070146B" w:rsidTr="621CB51E" w14:paraId="3F37951F" wp14:textId="77777777">
        <w:trPr>
          <w:trHeight w:val="308"/>
        </w:trPr>
        <w:tc>
          <w:tcPr>
            <w:tcW w:w="8506" w:type="dxa"/>
            <w:gridSpan w:val="7"/>
            <w:shd w:val="clear" w:color="auto" w:fill="FFFFFF" w:themeFill="background1"/>
            <w:noWrap/>
            <w:tcMar/>
            <w:vAlign w:val="bottom"/>
            <w:hideMark/>
          </w:tcPr>
          <w:p w:rsidRPr="003A29D0" w:rsidR="0070146B" w:rsidRDefault="0070146B" w14:paraId="3DC10BC7" wp14:textId="77777777">
            <w:pPr>
              <w:rPr>
                <w:color w:val="000000"/>
              </w:rPr>
            </w:pPr>
            <w:r w:rsidRPr="003A29D0">
              <w:rPr>
                <w:color w:val="000000"/>
              </w:rPr>
              <w:t>b. Documentation of a positive/reactive Hep B Surface Antibody titer</w:t>
            </w:r>
          </w:p>
        </w:tc>
        <w:tc>
          <w:tcPr>
            <w:tcW w:w="1157" w:type="dxa"/>
            <w:shd w:val="clear" w:color="auto" w:fill="FFFFFF" w:themeFill="background1"/>
            <w:noWrap/>
            <w:tcMar/>
            <w:vAlign w:val="bottom"/>
            <w:hideMark/>
          </w:tcPr>
          <w:p w:rsidRPr="003A29D0" w:rsidR="0070146B" w:rsidRDefault="0070146B" w14:paraId="1DB36F4A"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28D17827" wp14:textId="77777777">
            <w:pPr>
              <w:rPr>
                <w:color w:val="000000"/>
              </w:rPr>
            </w:pPr>
            <w:r w:rsidRPr="003A29D0">
              <w:rPr>
                <w:color w:val="000000"/>
              </w:rPr>
              <w:t> </w:t>
            </w:r>
          </w:p>
        </w:tc>
      </w:tr>
      <w:tr xmlns:wp14="http://schemas.microsoft.com/office/word/2010/wordml" w:rsidRPr="003A29D0" w:rsidR="0070146B" w:rsidTr="621CB51E" w14:paraId="06DB0037" wp14:textId="77777777">
        <w:trPr>
          <w:trHeight w:val="308"/>
        </w:trPr>
        <w:tc>
          <w:tcPr>
            <w:tcW w:w="10796" w:type="dxa"/>
            <w:gridSpan w:val="9"/>
            <w:shd w:val="clear" w:color="auto" w:fill="FFFFFF" w:themeFill="background1"/>
            <w:noWrap/>
            <w:tcMar/>
            <w:vAlign w:val="bottom"/>
            <w:hideMark/>
          </w:tcPr>
          <w:p w:rsidRPr="003A29D0" w:rsidR="0070146B" w:rsidRDefault="0070146B" w14:paraId="1C5CCF02" wp14:textId="77777777">
            <w:pPr>
              <w:rPr>
                <w:color w:val="000000"/>
              </w:rPr>
            </w:pPr>
            <w:r w:rsidRPr="003A29D0">
              <w:rPr>
                <w:color w:val="000000"/>
              </w:rPr>
              <w:t>__________________________________________________________________________________________</w:t>
            </w:r>
          </w:p>
        </w:tc>
      </w:tr>
      <w:tr xmlns:wp14="http://schemas.microsoft.com/office/word/2010/wordml" w:rsidRPr="003A29D0" w:rsidR="0070146B" w:rsidTr="621CB51E" w14:paraId="66D2F7A9" wp14:textId="77777777">
        <w:trPr>
          <w:trHeight w:val="308"/>
        </w:trPr>
        <w:tc>
          <w:tcPr>
            <w:tcW w:w="7038" w:type="dxa"/>
            <w:gridSpan w:val="5"/>
            <w:shd w:val="clear" w:color="auto" w:fill="FFFFFF" w:themeFill="background1"/>
            <w:noWrap/>
            <w:tcMar/>
            <w:vAlign w:val="bottom"/>
            <w:hideMark/>
          </w:tcPr>
          <w:p w:rsidR="00147DCE" w:rsidRDefault="00147DCE" w14:paraId="4B94D5A5" wp14:textId="77777777">
            <w:pPr>
              <w:rPr>
                <w:b/>
                <w:bCs/>
                <w:color w:val="000000"/>
              </w:rPr>
            </w:pPr>
          </w:p>
          <w:p w:rsidRPr="003A29D0" w:rsidR="0070146B" w:rsidRDefault="0070146B" w14:paraId="02E73776" wp14:textId="77777777">
            <w:pPr>
              <w:rPr>
                <w:b/>
                <w:bCs/>
                <w:color w:val="000000"/>
              </w:rPr>
            </w:pPr>
            <w:r w:rsidRPr="003A29D0">
              <w:rPr>
                <w:b/>
                <w:bCs/>
                <w:color w:val="000000"/>
              </w:rPr>
              <w:t>Tetanus/Diphtheria/Pertussis (must be within the last ten years)</w:t>
            </w:r>
          </w:p>
        </w:tc>
        <w:tc>
          <w:tcPr>
            <w:tcW w:w="310" w:type="dxa"/>
            <w:shd w:val="clear" w:color="auto" w:fill="FFFFFF" w:themeFill="background1"/>
            <w:noWrap/>
            <w:tcMar/>
            <w:vAlign w:val="bottom"/>
            <w:hideMark/>
          </w:tcPr>
          <w:p w:rsidRPr="003A29D0" w:rsidR="0070146B" w:rsidRDefault="0070146B" w14:paraId="5D86C630"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5380F020"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3F8C8A50"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3CEEED34" wp14:textId="77777777">
            <w:pPr>
              <w:rPr>
                <w:color w:val="000000"/>
              </w:rPr>
            </w:pPr>
            <w:r w:rsidRPr="003A29D0">
              <w:rPr>
                <w:color w:val="000000"/>
              </w:rPr>
              <w:t> </w:t>
            </w:r>
          </w:p>
        </w:tc>
      </w:tr>
      <w:tr xmlns:wp14="http://schemas.microsoft.com/office/word/2010/wordml" w:rsidRPr="003A29D0" w:rsidR="0070146B" w:rsidTr="621CB51E" w14:paraId="5CB4A384" wp14:textId="77777777">
        <w:trPr>
          <w:trHeight w:val="308"/>
        </w:trPr>
        <w:tc>
          <w:tcPr>
            <w:tcW w:w="9664" w:type="dxa"/>
            <w:gridSpan w:val="8"/>
            <w:shd w:val="clear" w:color="auto" w:fill="FFFFFF" w:themeFill="background1"/>
            <w:noWrap/>
            <w:tcMar/>
            <w:vAlign w:val="bottom"/>
            <w:hideMark/>
          </w:tcPr>
          <w:p w:rsidRPr="003A29D0" w:rsidR="0070146B" w:rsidRDefault="0070146B" w14:paraId="74419F21" wp14:textId="77777777">
            <w:pPr>
              <w:rPr>
                <w:color w:val="000000"/>
              </w:rPr>
            </w:pPr>
            <w:r w:rsidRPr="003A29D0">
              <w:rPr>
                <w:color w:val="000000"/>
              </w:rPr>
              <w:t xml:space="preserve">a. Documentation of Tdap required. If Tdap is older than 10 years documentation of expired Tdap and current (within the last 10 years) Td booster will be required. </w:t>
            </w:r>
          </w:p>
          <w:p w:rsidRPr="003A29D0" w:rsidR="0070146B" w:rsidRDefault="0070146B" w14:paraId="69705EB8" wp14:textId="77777777">
            <w:pPr>
              <w:rPr>
                <w:color w:val="000000"/>
              </w:rPr>
            </w:pPr>
            <w:r w:rsidRPr="003A29D0">
              <w:rPr>
                <w:color w:val="000000"/>
              </w:rPr>
              <w:t> _______________________________________________________________________________</w:t>
            </w:r>
          </w:p>
        </w:tc>
        <w:tc>
          <w:tcPr>
            <w:tcW w:w="1132" w:type="dxa"/>
            <w:shd w:val="clear" w:color="auto" w:fill="FFFFFF" w:themeFill="background1"/>
            <w:noWrap/>
            <w:tcMar/>
            <w:vAlign w:val="bottom"/>
            <w:hideMark/>
          </w:tcPr>
          <w:p w:rsidRPr="003A29D0" w:rsidR="0070146B" w:rsidRDefault="0070146B" w14:paraId="42F19EF9" wp14:textId="77777777">
            <w:pPr>
              <w:rPr>
                <w:color w:val="000000"/>
              </w:rPr>
            </w:pPr>
            <w:r w:rsidRPr="003A29D0">
              <w:rPr>
                <w:color w:val="000000"/>
              </w:rPr>
              <w:t> </w:t>
            </w:r>
          </w:p>
        </w:tc>
      </w:tr>
      <w:tr xmlns:wp14="http://schemas.microsoft.com/office/word/2010/wordml" w:rsidRPr="003A29D0" w:rsidR="0070146B" w:rsidTr="621CB51E" w14:paraId="44B6803B" wp14:textId="77777777">
        <w:trPr>
          <w:trHeight w:val="308"/>
        </w:trPr>
        <w:tc>
          <w:tcPr>
            <w:tcW w:w="4758" w:type="dxa"/>
            <w:gridSpan w:val="3"/>
            <w:shd w:val="clear" w:color="auto" w:fill="FFFFFF" w:themeFill="background1"/>
            <w:noWrap/>
            <w:tcMar/>
            <w:vAlign w:val="bottom"/>
            <w:hideMark/>
          </w:tcPr>
          <w:p w:rsidR="003A29D0" w:rsidRDefault="003A29D0" w14:paraId="3DEEC669" wp14:textId="77777777">
            <w:pPr>
              <w:rPr>
                <w:b/>
                <w:bCs/>
                <w:color w:val="000000"/>
              </w:rPr>
            </w:pPr>
          </w:p>
          <w:p w:rsidRPr="003A29D0" w:rsidR="0070146B" w:rsidRDefault="0070146B" w14:paraId="0BC07E56" wp14:textId="77777777">
            <w:pPr>
              <w:rPr>
                <w:b/>
                <w:bCs/>
                <w:color w:val="000000"/>
              </w:rPr>
            </w:pPr>
            <w:r w:rsidRPr="003A29D0">
              <w:rPr>
                <w:b/>
                <w:bCs/>
                <w:color w:val="000000"/>
              </w:rPr>
              <w:t>Annual Influenza Vaccination</w:t>
            </w:r>
          </w:p>
        </w:tc>
        <w:tc>
          <w:tcPr>
            <w:tcW w:w="275" w:type="dxa"/>
            <w:shd w:val="clear" w:color="auto" w:fill="FFFFFF" w:themeFill="background1"/>
            <w:noWrap/>
            <w:tcMar/>
            <w:vAlign w:val="bottom"/>
            <w:hideMark/>
          </w:tcPr>
          <w:p w:rsidRPr="003A29D0" w:rsidR="0070146B" w:rsidRDefault="0070146B" w14:paraId="4D855984" wp14:textId="77777777">
            <w:pPr>
              <w:rPr>
                <w:color w:val="000000"/>
              </w:rPr>
            </w:pPr>
            <w:r w:rsidRPr="003A29D0">
              <w:rPr>
                <w:color w:val="000000"/>
              </w:rPr>
              <w:t> </w:t>
            </w:r>
          </w:p>
        </w:tc>
        <w:tc>
          <w:tcPr>
            <w:tcW w:w="2004" w:type="dxa"/>
            <w:shd w:val="clear" w:color="auto" w:fill="FFFFFF" w:themeFill="background1"/>
            <w:noWrap/>
            <w:tcMar/>
            <w:vAlign w:val="bottom"/>
            <w:hideMark/>
          </w:tcPr>
          <w:p w:rsidRPr="003A29D0" w:rsidR="0070146B" w:rsidRDefault="0070146B" w14:paraId="6CE2FCB8" wp14:textId="77777777">
            <w:pPr>
              <w:rPr>
                <w:color w:val="000000"/>
              </w:rPr>
            </w:pPr>
            <w:r w:rsidRPr="003A29D0">
              <w:rPr>
                <w:color w:val="000000"/>
              </w:rPr>
              <w:t> </w:t>
            </w:r>
          </w:p>
        </w:tc>
        <w:tc>
          <w:tcPr>
            <w:tcW w:w="310" w:type="dxa"/>
            <w:shd w:val="clear" w:color="auto" w:fill="FFFFFF" w:themeFill="background1"/>
            <w:noWrap/>
            <w:tcMar/>
            <w:vAlign w:val="bottom"/>
            <w:hideMark/>
          </w:tcPr>
          <w:p w:rsidRPr="003A29D0" w:rsidR="0070146B" w:rsidRDefault="0070146B" w14:paraId="6A84B78A"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3E40803B"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3ADD6AFE"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3BAC30D4" wp14:textId="77777777">
            <w:pPr>
              <w:rPr>
                <w:color w:val="000000"/>
              </w:rPr>
            </w:pPr>
            <w:r w:rsidRPr="003A29D0">
              <w:rPr>
                <w:color w:val="000000"/>
              </w:rPr>
              <w:t> </w:t>
            </w:r>
          </w:p>
        </w:tc>
      </w:tr>
      <w:tr xmlns:wp14="http://schemas.microsoft.com/office/word/2010/wordml" w:rsidRPr="003A29D0" w:rsidR="0070146B" w:rsidTr="621CB51E" w14:paraId="3EE08F1B" wp14:textId="77777777">
        <w:trPr>
          <w:trHeight w:val="308"/>
        </w:trPr>
        <w:tc>
          <w:tcPr>
            <w:tcW w:w="10796" w:type="dxa"/>
            <w:gridSpan w:val="9"/>
            <w:shd w:val="clear" w:color="auto" w:fill="FFFFFF" w:themeFill="background1"/>
            <w:noWrap/>
            <w:tcMar/>
            <w:vAlign w:val="bottom"/>
            <w:hideMark/>
          </w:tcPr>
          <w:p w:rsidRPr="003A29D0" w:rsidR="0070146B" w:rsidRDefault="0070146B" w14:paraId="17CBE42B" wp14:textId="35C17DE7">
            <w:pPr>
              <w:rPr>
                <w:color w:val="000000"/>
              </w:rPr>
            </w:pPr>
            <w:r w:rsidRPr="621CB51E" w:rsidR="0070146B">
              <w:rPr>
                <w:color w:val="000000" w:themeColor="text1" w:themeTint="FF" w:themeShade="FF"/>
              </w:rPr>
              <w:t xml:space="preserve">Students </w:t>
            </w:r>
            <w:r w:rsidRPr="621CB51E" w:rsidR="0070146B">
              <w:rPr>
                <w:color w:val="000000" w:themeColor="text1" w:themeTint="FF" w:themeShade="FF"/>
              </w:rPr>
              <w:t>are required to</w:t>
            </w:r>
            <w:r w:rsidRPr="621CB51E" w:rsidR="0070146B">
              <w:rPr>
                <w:color w:val="000000" w:themeColor="text1" w:themeTint="FF" w:themeShade="FF"/>
              </w:rPr>
              <w:t xml:space="preserve"> obtain the influenza vaccination prior to beginning his/her Educational Experience at the clinical </w:t>
            </w:r>
            <w:r w:rsidRPr="621CB51E" w:rsidR="003A29D0">
              <w:rPr>
                <w:color w:val="000000" w:themeColor="text1" w:themeTint="FF" w:themeShade="FF"/>
              </w:rPr>
              <w:t xml:space="preserve">facilities during Influenza Season. Flu season is </w:t>
            </w:r>
            <w:r w:rsidRPr="621CB51E" w:rsidR="003A29D0">
              <w:rPr>
                <w:color w:val="000000" w:themeColor="text1" w:themeTint="FF" w:themeShade="FF"/>
              </w:rPr>
              <w:t>determined</w:t>
            </w:r>
            <w:r w:rsidRPr="621CB51E" w:rsidR="003A29D0">
              <w:rPr>
                <w:color w:val="000000" w:themeColor="text1" w:themeTint="FF" w:themeShade="FF"/>
              </w:rPr>
              <w:t xml:space="preserve"> by the state public health office of epidemiology and varies from year to year. </w:t>
            </w:r>
            <w:r w:rsidRPr="621CB51E" w:rsidR="3C0993AB">
              <w:rPr>
                <w:b w:val="1"/>
                <w:bCs w:val="1"/>
                <w:color w:val="000000" w:themeColor="text1" w:themeTint="FF" w:themeShade="FF"/>
              </w:rPr>
              <w:t>Please do not get your flu shot before September</w:t>
            </w:r>
            <w:r w:rsidRPr="621CB51E" w:rsidR="3C0993AB">
              <w:rPr>
                <w:color w:val="000000" w:themeColor="text1" w:themeTint="FF" w:themeShade="FF"/>
              </w:rPr>
              <w:t>.</w:t>
            </w:r>
          </w:p>
        </w:tc>
      </w:tr>
      <w:tr xmlns:wp14="http://schemas.microsoft.com/office/word/2010/wordml" w:rsidRPr="003A29D0" w:rsidR="0070146B" w:rsidTr="621CB51E" w14:paraId="3656B9AB" wp14:textId="77777777">
        <w:trPr>
          <w:trHeight w:val="86"/>
        </w:trPr>
        <w:tc>
          <w:tcPr>
            <w:tcW w:w="10796" w:type="dxa"/>
            <w:gridSpan w:val="9"/>
            <w:shd w:val="clear" w:color="auto" w:fill="FFFFFF" w:themeFill="background1"/>
            <w:noWrap/>
            <w:tcMar/>
            <w:vAlign w:val="bottom"/>
            <w:hideMark/>
          </w:tcPr>
          <w:p w:rsidRPr="003A29D0" w:rsidR="0070146B" w:rsidRDefault="0070146B" w14:paraId="45FB0818" wp14:textId="77777777">
            <w:pPr>
              <w:rPr>
                <w:color w:val="000000"/>
              </w:rPr>
            </w:pPr>
          </w:p>
        </w:tc>
      </w:tr>
      <w:tr xmlns:wp14="http://schemas.microsoft.com/office/word/2010/wordml" w:rsidRPr="003A29D0" w:rsidR="0070146B" w:rsidTr="621CB51E" w14:paraId="425E73E1" wp14:textId="77777777">
        <w:trPr>
          <w:trHeight w:val="308"/>
        </w:trPr>
        <w:tc>
          <w:tcPr>
            <w:tcW w:w="7038" w:type="dxa"/>
            <w:gridSpan w:val="5"/>
            <w:shd w:val="clear" w:color="auto" w:fill="FFFFFF" w:themeFill="background1"/>
            <w:noWrap/>
            <w:tcMar/>
            <w:vAlign w:val="bottom"/>
            <w:hideMark/>
          </w:tcPr>
          <w:p w:rsidRPr="003A29D0" w:rsidR="0070146B" w:rsidRDefault="0070146B" w14:paraId="2B721D9C" wp14:textId="77777777">
            <w:pPr>
              <w:rPr>
                <w:color w:val="000000"/>
              </w:rPr>
            </w:pPr>
            <w:r w:rsidRPr="003A29D0">
              <w:rPr>
                <w:color w:val="000000"/>
              </w:rPr>
              <w:t>a. Official GHC form documenting Flu vaccine at time of Flu season</w:t>
            </w:r>
          </w:p>
        </w:tc>
        <w:tc>
          <w:tcPr>
            <w:tcW w:w="310" w:type="dxa"/>
            <w:shd w:val="clear" w:color="auto" w:fill="FFFFFF" w:themeFill="background1"/>
            <w:noWrap/>
            <w:tcMar/>
            <w:vAlign w:val="bottom"/>
            <w:hideMark/>
          </w:tcPr>
          <w:p w:rsidRPr="003A29D0" w:rsidR="0070146B" w:rsidRDefault="0070146B" w14:paraId="68605206"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26105B5D" wp14:textId="77777777">
            <w:pPr>
              <w:rPr>
                <w:color w:val="000000"/>
              </w:rPr>
            </w:pPr>
            <w:r w:rsidRPr="003A29D0">
              <w:rPr>
                <w:color w:val="000000"/>
              </w:rPr>
              <w:t> </w:t>
            </w:r>
          </w:p>
        </w:tc>
        <w:tc>
          <w:tcPr>
            <w:tcW w:w="1157" w:type="dxa"/>
            <w:shd w:val="clear" w:color="auto" w:fill="FFFFFF" w:themeFill="background1"/>
            <w:noWrap/>
            <w:tcMar/>
            <w:vAlign w:val="bottom"/>
            <w:hideMark/>
          </w:tcPr>
          <w:p w:rsidRPr="003A29D0" w:rsidR="0070146B" w:rsidRDefault="0070146B" w14:paraId="15B3EB6E" wp14:textId="77777777">
            <w:pPr>
              <w:rPr>
                <w:color w:val="000000"/>
              </w:rPr>
            </w:pPr>
            <w:r w:rsidRPr="003A29D0">
              <w:rPr>
                <w:color w:val="000000"/>
              </w:rPr>
              <w:t> </w:t>
            </w:r>
          </w:p>
        </w:tc>
        <w:tc>
          <w:tcPr>
            <w:tcW w:w="1132" w:type="dxa"/>
            <w:shd w:val="clear" w:color="auto" w:fill="FFFFFF" w:themeFill="background1"/>
            <w:noWrap/>
            <w:tcMar/>
            <w:vAlign w:val="bottom"/>
            <w:hideMark/>
          </w:tcPr>
          <w:p w:rsidRPr="003A29D0" w:rsidR="0070146B" w:rsidRDefault="0070146B" w14:paraId="42CAE146" wp14:textId="77777777">
            <w:pPr>
              <w:rPr>
                <w:color w:val="000000"/>
              </w:rPr>
            </w:pPr>
            <w:r w:rsidRPr="003A29D0">
              <w:rPr>
                <w:color w:val="000000"/>
              </w:rPr>
              <w:t> </w:t>
            </w:r>
          </w:p>
        </w:tc>
      </w:tr>
    </w:tbl>
    <w:p xmlns:wp14="http://schemas.microsoft.com/office/word/2010/wordml" w:rsidRPr="003A29D0" w:rsidR="00CB09D7" w:rsidP="005C0BB4" w:rsidRDefault="00CB09D7" w14:paraId="049F31CB" wp14:textId="77777777"/>
    <w:p xmlns:wp14="http://schemas.microsoft.com/office/word/2010/wordml" w:rsidR="006665D5" w:rsidP="00315A67" w:rsidRDefault="006665D5" w14:paraId="53128261" wp14:textId="77777777">
      <w:pPr>
        <w:pBdr>
          <w:top w:val="single" w:color="auto" w:sz="4" w:space="1"/>
        </w:pBdr>
      </w:pPr>
    </w:p>
    <w:p xmlns:wp14="http://schemas.microsoft.com/office/word/2010/wordml" w:rsidR="00147DCE" w:rsidP="00315A67" w:rsidRDefault="00147DCE" w14:paraId="62486C05" wp14:textId="77777777">
      <w:pPr>
        <w:pBdr>
          <w:top w:val="single" w:color="auto" w:sz="4" w:space="1"/>
        </w:pBdr>
      </w:pPr>
    </w:p>
    <w:p xmlns:wp14="http://schemas.microsoft.com/office/word/2010/wordml" w:rsidR="00147DCE" w:rsidP="00315A67" w:rsidRDefault="00147DCE" w14:paraId="4101652C" wp14:textId="77777777">
      <w:pPr>
        <w:pBdr>
          <w:top w:val="single" w:color="auto" w:sz="4" w:space="1"/>
        </w:pBdr>
      </w:pPr>
    </w:p>
    <w:p xmlns:wp14="http://schemas.microsoft.com/office/word/2010/wordml" w:rsidR="00147DCE" w:rsidP="00315A67" w:rsidRDefault="00147DCE" w14:paraId="4B99056E" wp14:textId="77777777">
      <w:pPr>
        <w:pBdr>
          <w:top w:val="single" w:color="auto" w:sz="4" w:space="1"/>
        </w:pBdr>
      </w:pPr>
    </w:p>
    <w:p xmlns:wp14="http://schemas.microsoft.com/office/word/2010/wordml" w:rsidR="00147DCE" w:rsidP="00315A67" w:rsidRDefault="00147DCE" w14:paraId="1299C43A" wp14:textId="77777777">
      <w:pPr>
        <w:pBdr>
          <w:top w:val="single" w:color="auto" w:sz="4" w:space="1"/>
        </w:pBdr>
      </w:pPr>
    </w:p>
    <w:p xmlns:wp14="http://schemas.microsoft.com/office/word/2010/wordml" w:rsidR="00147DCE" w:rsidP="00315A67" w:rsidRDefault="00147DCE" w14:paraId="4DDBEF00" wp14:textId="77777777">
      <w:pPr>
        <w:pBdr>
          <w:top w:val="single" w:color="auto" w:sz="4" w:space="1"/>
        </w:pBdr>
      </w:pPr>
    </w:p>
    <w:p xmlns:wp14="http://schemas.microsoft.com/office/word/2010/wordml" w:rsidR="00147DCE" w:rsidP="00315A67" w:rsidRDefault="00147DCE" w14:paraId="3461D779" wp14:textId="77777777">
      <w:pPr>
        <w:pBdr>
          <w:top w:val="single" w:color="auto" w:sz="4" w:space="1"/>
        </w:pBdr>
      </w:pPr>
    </w:p>
    <w:p xmlns:wp14="http://schemas.microsoft.com/office/word/2010/wordml" w:rsidR="00147DCE" w:rsidP="00315A67" w:rsidRDefault="00147DCE" w14:paraId="3CF2D8B6" wp14:textId="77777777">
      <w:pPr>
        <w:pBdr>
          <w:top w:val="single" w:color="auto" w:sz="4" w:space="1"/>
        </w:pBdr>
      </w:pPr>
    </w:p>
    <w:p xmlns:wp14="http://schemas.microsoft.com/office/word/2010/wordml" w:rsidR="00147DCE" w:rsidP="00315A67" w:rsidRDefault="00147DCE" w14:paraId="0FB78278" wp14:textId="77777777">
      <w:pPr>
        <w:pBdr>
          <w:top w:val="single" w:color="auto" w:sz="4" w:space="1"/>
        </w:pBdr>
      </w:pPr>
    </w:p>
    <w:p xmlns:wp14="http://schemas.microsoft.com/office/word/2010/wordml" w:rsidR="00147DCE" w:rsidP="00315A67" w:rsidRDefault="00147DCE" w14:paraId="1FC39945" wp14:textId="77777777">
      <w:pPr>
        <w:pBdr>
          <w:top w:val="single" w:color="auto" w:sz="4" w:space="1"/>
        </w:pBdr>
      </w:pPr>
    </w:p>
    <w:p xmlns:wp14="http://schemas.microsoft.com/office/word/2010/wordml" w:rsidR="00147DCE" w:rsidP="00315A67" w:rsidRDefault="00147DCE" w14:paraId="0562CB0E" wp14:textId="77777777">
      <w:pPr>
        <w:pBdr>
          <w:top w:val="single" w:color="auto" w:sz="4" w:space="1"/>
        </w:pBdr>
      </w:pPr>
    </w:p>
    <w:p xmlns:wp14="http://schemas.microsoft.com/office/word/2010/wordml" w:rsidR="00147DCE" w:rsidP="00315A67" w:rsidRDefault="00147DCE" w14:paraId="34CE0A41" wp14:textId="77777777">
      <w:pPr>
        <w:pBdr>
          <w:top w:val="single" w:color="auto" w:sz="4" w:space="1"/>
        </w:pBdr>
      </w:pPr>
    </w:p>
    <w:p xmlns:wp14="http://schemas.microsoft.com/office/word/2010/wordml" w:rsidR="00147DCE" w:rsidP="00315A67" w:rsidRDefault="00147DCE" w14:paraId="62EBF3C5" wp14:textId="77777777">
      <w:pPr>
        <w:pBdr>
          <w:top w:val="single" w:color="auto" w:sz="4" w:space="1"/>
        </w:pBdr>
      </w:pPr>
    </w:p>
    <w:p xmlns:wp14="http://schemas.microsoft.com/office/word/2010/wordml" w:rsidR="00147DCE" w:rsidP="00315A67" w:rsidRDefault="00147DCE" w14:paraId="6D98A12B" wp14:textId="77777777">
      <w:pPr>
        <w:pBdr>
          <w:top w:val="single" w:color="auto" w:sz="4" w:space="1"/>
        </w:pBdr>
      </w:pPr>
    </w:p>
    <w:p xmlns:wp14="http://schemas.microsoft.com/office/word/2010/wordml" w:rsidR="00147DCE" w:rsidP="00315A67" w:rsidRDefault="00147DCE" w14:paraId="2946DB82" wp14:textId="77777777">
      <w:pPr>
        <w:pBdr>
          <w:top w:val="single" w:color="auto" w:sz="4" w:space="1"/>
        </w:pBdr>
      </w:pPr>
    </w:p>
    <w:p xmlns:wp14="http://schemas.microsoft.com/office/word/2010/wordml" w:rsidR="00147DCE" w:rsidP="00315A67" w:rsidRDefault="00147DCE" w14:paraId="5997CC1D" wp14:textId="77777777">
      <w:pPr>
        <w:pBdr>
          <w:top w:val="single" w:color="auto" w:sz="4" w:space="1"/>
        </w:pBdr>
      </w:pPr>
    </w:p>
    <w:p xmlns:wp14="http://schemas.microsoft.com/office/word/2010/wordml" w:rsidR="00147DCE" w:rsidP="00315A67" w:rsidRDefault="00147DCE" w14:paraId="110FFD37" wp14:textId="77777777">
      <w:pPr>
        <w:pBdr>
          <w:top w:val="single" w:color="auto" w:sz="4" w:space="1"/>
        </w:pBdr>
      </w:pPr>
    </w:p>
    <w:p xmlns:wp14="http://schemas.microsoft.com/office/word/2010/wordml" w:rsidR="00147DCE" w:rsidP="00315A67" w:rsidRDefault="00147DCE" w14:paraId="6B699379" wp14:textId="77777777">
      <w:pPr>
        <w:pBdr>
          <w:top w:val="single" w:color="auto" w:sz="4" w:space="1"/>
        </w:pBdr>
      </w:pPr>
    </w:p>
    <w:p xmlns:wp14="http://schemas.microsoft.com/office/word/2010/wordml" w:rsidR="00147DCE" w:rsidP="00315A67" w:rsidRDefault="00147DCE" w14:paraId="3FE9F23F" wp14:textId="77777777">
      <w:pPr>
        <w:pBdr>
          <w:top w:val="single" w:color="auto" w:sz="4" w:space="1"/>
        </w:pBdr>
      </w:pPr>
    </w:p>
    <w:p xmlns:wp14="http://schemas.microsoft.com/office/word/2010/wordml" w:rsidR="00147DCE" w:rsidP="00315A67" w:rsidRDefault="00147DCE" w14:paraId="1F72F646" wp14:textId="77777777">
      <w:pPr>
        <w:pBdr>
          <w:top w:val="single" w:color="auto" w:sz="4" w:space="1"/>
        </w:pBdr>
      </w:pPr>
    </w:p>
    <w:p xmlns:wp14="http://schemas.microsoft.com/office/word/2010/wordml" w:rsidR="00147DCE" w:rsidP="00315A67" w:rsidRDefault="00147DCE" w14:paraId="08CE6F91" wp14:textId="77777777">
      <w:pPr>
        <w:pBdr>
          <w:top w:val="single" w:color="auto" w:sz="4" w:space="1"/>
        </w:pBdr>
      </w:pPr>
    </w:p>
    <w:p xmlns:wp14="http://schemas.microsoft.com/office/word/2010/wordml" w:rsidR="00147DCE" w:rsidP="00315A67" w:rsidRDefault="00147DCE" w14:paraId="61CDCEAD" wp14:textId="77777777">
      <w:pPr>
        <w:pBdr>
          <w:top w:val="single" w:color="auto" w:sz="4" w:space="1"/>
        </w:pBdr>
      </w:pPr>
    </w:p>
    <w:p xmlns:wp14="http://schemas.microsoft.com/office/word/2010/wordml" w:rsidR="00147DCE" w:rsidP="00315A67" w:rsidRDefault="00147DCE" w14:paraId="6BB9E253" wp14:textId="77777777">
      <w:pPr>
        <w:pBdr>
          <w:top w:val="single" w:color="auto" w:sz="4" w:space="1"/>
        </w:pBdr>
      </w:pPr>
    </w:p>
    <w:p xmlns:wp14="http://schemas.microsoft.com/office/word/2010/wordml" w:rsidR="00147DCE" w:rsidP="00315A67" w:rsidRDefault="00147DCE" w14:paraId="23DE523C" wp14:textId="77777777">
      <w:pPr>
        <w:pBdr>
          <w:top w:val="single" w:color="auto" w:sz="4" w:space="1"/>
        </w:pBdr>
      </w:pPr>
    </w:p>
    <w:p xmlns:wp14="http://schemas.microsoft.com/office/word/2010/wordml" w:rsidR="00147DCE" w:rsidP="00315A67" w:rsidRDefault="00147DCE" w14:paraId="52E56223" wp14:textId="77777777">
      <w:pPr>
        <w:pBdr>
          <w:top w:val="single" w:color="auto" w:sz="4" w:space="1"/>
        </w:pBdr>
      </w:pPr>
    </w:p>
    <w:p xmlns:wp14="http://schemas.microsoft.com/office/word/2010/wordml" w:rsidR="00147DCE" w:rsidP="00315A67" w:rsidRDefault="00147DCE" w14:paraId="07547A01" wp14:textId="77777777">
      <w:pPr>
        <w:pBdr>
          <w:top w:val="single" w:color="auto" w:sz="4" w:space="1"/>
        </w:pBdr>
      </w:pPr>
    </w:p>
    <w:p xmlns:wp14="http://schemas.microsoft.com/office/word/2010/wordml" w:rsidR="00147DCE" w:rsidP="00315A67" w:rsidRDefault="00147DCE" w14:paraId="5043CB0F" wp14:textId="77777777">
      <w:pPr>
        <w:pBdr>
          <w:top w:val="single" w:color="auto" w:sz="4" w:space="1"/>
        </w:pBdr>
      </w:pPr>
    </w:p>
    <w:p xmlns:wp14="http://schemas.microsoft.com/office/word/2010/wordml" w:rsidR="00147DCE" w:rsidP="00315A67" w:rsidRDefault="00147DCE" w14:paraId="07459315" wp14:textId="77777777">
      <w:pPr>
        <w:pBdr>
          <w:top w:val="single" w:color="auto" w:sz="4" w:space="1"/>
        </w:pBdr>
      </w:pPr>
    </w:p>
    <w:p xmlns:wp14="http://schemas.microsoft.com/office/word/2010/wordml" w:rsidR="00147DCE" w:rsidP="00315A67" w:rsidRDefault="00147DCE" w14:paraId="6537F28F" wp14:textId="77777777">
      <w:pPr>
        <w:pBdr>
          <w:top w:val="single" w:color="auto" w:sz="4" w:space="1"/>
        </w:pBdr>
      </w:pPr>
    </w:p>
    <w:p xmlns:wp14="http://schemas.microsoft.com/office/word/2010/wordml" w:rsidR="00147DCE" w:rsidP="00315A67" w:rsidRDefault="00147DCE" w14:paraId="6DFB9E20" wp14:textId="77777777">
      <w:pPr>
        <w:pBdr>
          <w:top w:val="single" w:color="auto" w:sz="4" w:space="1"/>
        </w:pBdr>
      </w:pPr>
    </w:p>
    <w:p xmlns:wp14="http://schemas.microsoft.com/office/word/2010/wordml" w:rsidR="00147DCE" w:rsidP="00315A67" w:rsidRDefault="00147DCE" w14:paraId="70DF9E56" wp14:textId="77777777">
      <w:pPr>
        <w:pBdr>
          <w:top w:val="single" w:color="auto" w:sz="4" w:space="1"/>
        </w:pBdr>
      </w:pPr>
    </w:p>
    <w:p xmlns:wp14="http://schemas.microsoft.com/office/word/2010/wordml" w:rsidR="00147DCE" w:rsidP="00315A67" w:rsidRDefault="00147DCE" w14:paraId="44E871BC" wp14:textId="77777777">
      <w:pPr>
        <w:pBdr>
          <w:top w:val="single" w:color="auto" w:sz="4" w:space="1"/>
        </w:pBdr>
      </w:pPr>
    </w:p>
    <w:p xmlns:wp14="http://schemas.microsoft.com/office/word/2010/wordml" w:rsidR="00147DCE" w:rsidP="00315A67" w:rsidRDefault="00147DCE" w14:paraId="144A5D23" wp14:textId="77777777">
      <w:pPr>
        <w:pBdr>
          <w:top w:val="single" w:color="auto" w:sz="4" w:space="1"/>
        </w:pBdr>
      </w:pPr>
    </w:p>
    <w:p xmlns:wp14="http://schemas.microsoft.com/office/word/2010/wordml" w:rsidR="00147DCE" w:rsidP="00315A67" w:rsidRDefault="00147DCE" w14:paraId="738610EB" wp14:textId="77777777">
      <w:pPr>
        <w:pBdr>
          <w:top w:val="single" w:color="auto" w:sz="4" w:space="1"/>
        </w:pBdr>
      </w:pPr>
    </w:p>
    <w:p xmlns:wp14="http://schemas.microsoft.com/office/word/2010/wordml" w:rsidR="00147DCE" w:rsidP="00315A67" w:rsidRDefault="00147DCE" w14:paraId="637805D2" wp14:textId="77777777">
      <w:pPr>
        <w:pBdr>
          <w:top w:val="single" w:color="auto" w:sz="4" w:space="1"/>
        </w:pBdr>
      </w:pPr>
    </w:p>
    <w:p xmlns:wp14="http://schemas.microsoft.com/office/word/2010/wordml" w:rsidR="00147DCE" w:rsidP="00315A67" w:rsidRDefault="00147DCE" w14:paraId="463F29E8" wp14:textId="77777777">
      <w:pPr>
        <w:pBdr>
          <w:top w:val="single" w:color="auto" w:sz="4" w:space="1"/>
        </w:pBdr>
      </w:pPr>
    </w:p>
    <w:p xmlns:wp14="http://schemas.microsoft.com/office/word/2010/wordml" w:rsidRPr="003A29D0" w:rsidR="00147DCE" w:rsidP="00315A67" w:rsidRDefault="00147DCE" w14:paraId="3B7B4B86" wp14:textId="77777777">
      <w:pPr>
        <w:pBdr>
          <w:top w:val="single" w:color="auto" w:sz="4" w:space="1"/>
        </w:pBdr>
      </w:pPr>
    </w:p>
    <w:p xmlns:wp14="http://schemas.microsoft.com/office/word/2010/wordml" w:rsidR="009E0FF8" w:rsidP="00315A67" w:rsidRDefault="00315A67" w14:paraId="34771BB6" wp14:textId="77777777">
      <w:pPr>
        <w:pBdr>
          <w:top w:val="single" w:color="auto" w:sz="4" w:space="1"/>
        </w:pBdr>
        <w:rPr>
          <w:bCs/>
        </w:rPr>
      </w:pPr>
      <w:r w:rsidRPr="003A29D0">
        <w:rPr>
          <w:bCs/>
        </w:rPr>
        <w:t>The following record is required by the Nursing Program and should be completed by a physician or nurse practitioner.</w:t>
      </w:r>
    </w:p>
    <w:p xmlns:wp14="http://schemas.microsoft.com/office/word/2010/wordml" w:rsidR="009E0FF8" w:rsidP="00315A67" w:rsidRDefault="009E0FF8" w14:paraId="3A0FF5F2" wp14:textId="77777777">
      <w:pPr>
        <w:pBdr>
          <w:top w:val="single" w:color="auto" w:sz="4" w:space="1"/>
        </w:pBdr>
        <w:rPr>
          <w:bCs/>
          <w:highlight w:val="yellow"/>
        </w:rPr>
      </w:pPr>
    </w:p>
    <w:p xmlns:wp14="http://schemas.microsoft.com/office/word/2010/wordml" w:rsidRPr="003A29D0" w:rsidR="00315A67" w:rsidP="00315A67" w:rsidRDefault="00147DCE" w14:paraId="27385EE9" wp14:textId="77777777">
      <w:pPr>
        <w:pBdr>
          <w:top w:val="single" w:color="auto" w:sz="4" w:space="1"/>
        </w:pBdr>
      </w:pPr>
      <w:r w:rsidRPr="00147DCE">
        <w:rPr>
          <w:bCs/>
          <w:highlight w:val="yellow"/>
        </w:rPr>
        <w:t>Upload this page to the Physical tab in ACEMAPP.</w:t>
      </w:r>
    </w:p>
    <w:p xmlns:wp14="http://schemas.microsoft.com/office/word/2010/wordml" w:rsidRPr="003A29D0" w:rsidR="0070146B" w:rsidP="005C0BB4" w:rsidRDefault="0070146B" w14:paraId="5630AD66" wp14:textId="77777777"/>
    <w:p xmlns:wp14="http://schemas.microsoft.com/office/word/2010/wordml" w:rsidRPr="003A29D0" w:rsidR="00315A67" w:rsidP="005C0BB4" w:rsidRDefault="00315A67" w14:paraId="61829076" wp14:textId="77777777"/>
    <w:p xmlns:wp14="http://schemas.microsoft.com/office/word/2010/wordml" w:rsidRPr="003A29D0" w:rsidR="00315A67" w:rsidP="00315A67" w:rsidRDefault="0078615A" w14:paraId="6C6A507D" wp14:textId="77777777">
      <w:pPr>
        <w:pBdr>
          <w:top w:val="single" w:color="auto" w:sz="4" w:space="1"/>
        </w:pBdr>
        <w:rPr>
          <w:b/>
        </w:rPr>
      </w:pPr>
      <w:r w:rsidRPr="003A29D0">
        <w:rPr>
          <w:b/>
        </w:rPr>
        <w:t xml:space="preserve">Student Name Print                                              Student Date of Birth  </w:t>
      </w:r>
    </w:p>
    <w:p xmlns:wp14="http://schemas.microsoft.com/office/word/2010/wordml" w:rsidRPr="003A29D0" w:rsidR="00315A67" w:rsidP="00570651" w:rsidRDefault="00315A67" w14:paraId="2BA226A1" wp14:textId="77777777">
      <w:pPr>
        <w:rPr>
          <w:b/>
        </w:rPr>
      </w:pPr>
    </w:p>
    <w:p xmlns:wp14="http://schemas.microsoft.com/office/word/2010/wordml" w:rsidRPr="003A29D0" w:rsidR="00570651" w:rsidP="00570651" w:rsidRDefault="00C109D8" w14:paraId="7345D36C" wp14:textId="77777777">
      <w:pPr>
        <w:rPr>
          <w:b/>
        </w:rPr>
      </w:pPr>
      <w:r w:rsidRPr="003A29D0">
        <w:rPr>
          <w:b/>
        </w:rPr>
        <w:t>Please indicate if applicant has any limitations in the following areas:</w:t>
      </w:r>
    </w:p>
    <w:p xmlns:wp14="http://schemas.microsoft.com/office/word/2010/wordml" w:rsidRPr="003A29D0" w:rsidR="0070146B" w:rsidP="0070146B" w:rsidRDefault="0070146B" w14:paraId="0DFAE634" wp14:textId="77777777">
      <w:pPr>
        <w:rPr>
          <w:b/>
        </w:rPr>
      </w:pPr>
      <w:r w:rsidRPr="003A29D0">
        <w:rPr>
          <w: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43"/>
        <w:gridCol w:w="1704"/>
        <w:gridCol w:w="7543"/>
      </w:tblGrid>
      <w:tr xmlns:wp14="http://schemas.microsoft.com/office/word/2010/wordml" w:rsidRPr="003A29D0" w:rsidR="00315A67" w:rsidTr="00651EA6" w14:paraId="0BBDD33E" wp14:textId="77777777">
        <w:tc>
          <w:tcPr>
            <w:tcW w:w="1548" w:type="dxa"/>
            <w:shd w:val="clear" w:color="auto" w:fill="auto"/>
          </w:tcPr>
          <w:p w:rsidRPr="003A29D0" w:rsidR="00315A67" w:rsidP="0070146B" w:rsidRDefault="00315A67" w14:paraId="2BFBC3A2" wp14:textId="77777777">
            <w:pPr>
              <w:rPr>
                <w:b/>
              </w:rPr>
            </w:pPr>
            <w:r w:rsidRPr="003A29D0">
              <w:rPr>
                <w:b/>
              </w:rPr>
              <w:t>Limitations</w:t>
            </w:r>
          </w:p>
        </w:tc>
        <w:tc>
          <w:tcPr>
            <w:tcW w:w="1715" w:type="dxa"/>
            <w:shd w:val="clear" w:color="auto" w:fill="auto"/>
          </w:tcPr>
          <w:p w:rsidRPr="003A29D0" w:rsidR="00315A67" w:rsidP="0070146B" w:rsidRDefault="00315A67" w14:paraId="0CEA5112" wp14:textId="77777777">
            <w:pPr>
              <w:rPr>
                <w:b/>
              </w:rPr>
            </w:pPr>
            <w:r w:rsidRPr="003A29D0">
              <w:rPr>
                <w:b/>
              </w:rPr>
              <w:t>No Limitations</w:t>
            </w:r>
          </w:p>
        </w:tc>
        <w:tc>
          <w:tcPr>
            <w:tcW w:w="7753" w:type="dxa"/>
            <w:shd w:val="clear" w:color="auto" w:fill="auto"/>
          </w:tcPr>
          <w:p w:rsidRPr="003A29D0" w:rsidR="00315A67" w:rsidP="0070146B" w:rsidRDefault="00315A67" w14:paraId="17AD93B2" wp14:textId="77777777">
            <w:pPr>
              <w:rPr>
                <w:b/>
              </w:rPr>
            </w:pPr>
          </w:p>
        </w:tc>
      </w:tr>
      <w:tr xmlns:wp14="http://schemas.microsoft.com/office/word/2010/wordml" w:rsidRPr="003A29D0" w:rsidR="00315A67" w:rsidTr="00651EA6" w14:paraId="6B866E0D" wp14:textId="77777777">
        <w:trPr>
          <w:trHeight w:val="1241"/>
        </w:trPr>
        <w:tc>
          <w:tcPr>
            <w:tcW w:w="1548" w:type="dxa"/>
            <w:shd w:val="clear" w:color="auto" w:fill="auto"/>
          </w:tcPr>
          <w:p w:rsidRPr="003A29D0" w:rsidR="00315A67" w:rsidP="0070146B" w:rsidRDefault="00315A67" w14:paraId="0DE4B5B7" wp14:textId="77777777">
            <w:pPr>
              <w:rPr>
                <w:b/>
              </w:rPr>
            </w:pPr>
          </w:p>
        </w:tc>
        <w:tc>
          <w:tcPr>
            <w:tcW w:w="1715" w:type="dxa"/>
            <w:shd w:val="clear" w:color="auto" w:fill="auto"/>
          </w:tcPr>
          <w:p w:rsidRPr="003A29D0" w:rsidR="00315A67" w:rsidP="0070146B" w:rsidRDefault="00315A67" w14:paraId="66204FF1" wp14:textId="77777777">
            <w:pPr>
              <w:rPr>
                <w:b/>
              </w:rPr>
            </w:pPr>
          </w:p>
        </w:tc>
        <w:tc>
          <w:tcPr>
            <w:tcW w:w="7753" w:type="dxa"/>
            <w:shd w:val="clear" w:color="auto" w:fill="auto"/>
          </w:tcPr>
          <w:p w:rsidRPr="003A29D0" w:rsidR="00315A67" w:rsidP="0070146B" w:rsidRDefault="00315A67" w14:paraId="39EC9CB1" wp14:textId="77777777">
            <w:pPr>
              <w:rPr>
                <w:bCs/>
              </w:rPr>
            </w:pPr>
            <w:r w:rsidRPr="003A29D0">
              <w:rPr>
                <w:bCs/>
              </w:rPr>
              <w:t xml:space="preserve">Has the visual acuity (with corrective lenses if necessary) needed to identify cyanosis; identify absence of respiratory movement in patients; read very fine, small print on medication containers, physician orders, and monitors; and perform equipment calibrations. </w:t>
            </w:r>
          </w:p>
        </w:tc>
      </w:tr>
      <w:tr xmlns:wp14="http://schemas.microsoft.com/office/word/2010/wordml" w:rsidRPr="003A29D0" w:rsidR="00315A67" w:rsidTr="00651EA6" w14:paraId="55E1ABB8" wp14:textId="77777777">
        <w:tc>
          <w:tcPr>
            <w:tcW w:w="1548" w:type="dxa"/>
            <w:shd w:val="clear" w:color="auto" w:fill="auto"/>
          </w:tcPr>
          <w:p w:rsidRPr="003A29D0" w:rsidR="00315A67" w:rsidP="0070146B" w:rsidRDefault="00315A67" w14:paraId="2DBF0D7D" wp14:textId="77777777">
            <w:pPr>
              <w:rPr>
                <w:b/>
              </w:rPr>
            </w:pPr>
          </w:p>
        </w:tc>
        <w:tc>
          <w:tcPr>
            <w:tcW w:w="1715" w:type="dxa"/>
            <w:shd w:val="clear" w:color="auto" w:fill="auto"/>
          </w:tcPr>
          <w:p w:rsidRPr="003A29D0" w:rsidR="00315A67" w:rsidP="0070146B" w:rsidRDefault="00315A67" w14:paraId="6B62F1B3" wp14:textId="77777777">
            <w:pPr>
              <w:rPr>
                <w:b/>
              </w:rPr>
            </w:pPr>
          </w:p>
        </w:tc>
        <w:tc>
          <w:tcPr>
            <w:tcW w:w="7753" w:type="dxa"/>
            <w:shd w:val="clear" w:color="auto" w:fill="auto"/>
          </w:tcPr>
          <w:p w:rsidRPr="003A29D0" w:rsidR="00315A67" w:rsidP="0070146B" w:rsidRDefault="00315A67" w14:paraId="453E16EB" wp14:textId="77777777">
            <w:pPr>
              <w:rPr>
                <w:bCs/>
              </w:rPr>
            </w:pPr>
            <w:r w:rsidRPr="003A29D0">
              <w:rPr>
                <w:bCs/>
              </w:rPr>
              <w:t xml:space="preserve">Has the hearing ability (with auditory aids if necessary) needed to understand the normal speaking voice without viewing the speaker’s face; hear monitor alarm, emergency signals, call bells from patients, and telephone orders; and take/hear blood pressure, heart, lungs, vascular and abdominal sounds with a stethoscope. </w:t>
            </w:r>
          </w:p>
        </w:tc>
      </w:tr>
      <w:tr xmlns:wp14="http://schemas.microsoft.com/office/word/2010/wordml" w:rsidRPr="003A29D0" w:rsidR="00315A67" w:rsidTr="00651EA6" w14:paraId="4B4C9690" wp14:textId="77777777">
        <w:tc>
          <w:tcPr>
            <w:tcW w:w="1548" w:type="dxa"/>
            <w:shd w:val="clear" w:color="auto" w:fill="auto"/>
          </w:tcPr>
          <w:p w:rsidRPr="003A29D0" w:rsidR="00315A67" w:rsidP="0070146B" w:rsidRDefault="00315A67" w14:paraId="02F2C34E" wp14:textId="77777777">
            <w:pPr>
              <w:rPr>
                <w:b/>
              </w:rPr>
            </w:pPr>
          </w:p>
        </w:tc>
        <w:tc>
          <w:tcPr>
            <w:tcW w:w="1715" w:type="dxa"/>
            <w:shd w:val="clear" w:color="auto" w:fill="auto"/>
          </w:tcPr>
          <w:p w:rsidRPr="003A29D0" w:rsidR="00315A67" w:rsidP="0070146B" w:rsidRDefault="00315A67" w14:paraId="680A4E5D" wp14:textId="77777777">
            <w:pPr>
              <w:rPr>
                <w:b/>
              </w:rPr>
            </w:pPr>
          </w:p>
        </w:tc>
        <w:tc>
          <w:tcPr>
            <w:tcW w:w="7753" w:type="dxa"/>
            <w:shd w:val="clear" w:color="auto" w:fill="auto"/>
          </w:tcPr>
          <w:p w:rsidRPr="003A29D0" w:rsidR="00315A67" w:rsidP="0070146B" w:rsidRDefault="00315A67" w14:paraId="6395BD1E" wp14:textId="77777777">
            <w:pPr>
              <w:rPr>
                <w:bCs/>
              </w:rPr>
            </w:pPr>
            <w:r w:rsidRPr="003A29D0">
              <w:rPr>
                <w:bCs/>
              </w:rPr>
              <w:t xml:space="preserve">Has the physical ability needed to stand for prolonged periods of time, perform Cardiopulmonary resuscitation, lift patients/objects of 35 lbs. or more, and move from room to room or maneuver in limited spaces. </w:t>
            </w:r>
            <w:r w:rsidRPr="003A29D0">
              <w:rPr>
                <w:bCs/>
              </w:rPr>
              <w:tab/>
            </w:r>
          </w:p>
        </w:tc>
      </w:tr>
      <w:tr xmlns:wp14="http://schemas.microsoft.com/office/word/2010/wordml" w:rsidRPr="003A29D0" w:rsidR="00315A67" w:rsidTr="00651EA6" w14:paraId="75FF5BD0" wp14:textId="77777777">
        <w:tc>
          <w:tcPr>
            <w:tcW w:w="1548" w:type="dxa"/>
            <w:shd w:val="clear" w:color="auto" w:fill="auto"/>
          </w:tcPr>
          <w:p w:rsidRPr="003A29D0" w:rsidR="00315A67" w:rsidP="0070146B" w:rsidRDefault="00315A67" w14:paraId="19219836" wp14:textId="77777777">
            <w:pPr>
              <w:rPr>
                <w:b/>
              </w:rPr>
            </w:pPr>
          </w:p>
        </w:tc>
        <w:tc>
          <w:tcPr>
            <w:tcW w:w="1715" w:type="dxa"/>
            <w:shd w:val="clear" w:color="auto" w:fill="auto"/>
          </w:tcPr>
          <w:p w:rsidRPr="003A29D0" w:rsidR="00315A67" w:rsidP="0070146B" w:rsidRDefault="00315A67" w14:paraId="296FEF7D" wp14:textId="77777777">
            <w:pPr>
              <w:rPr>
                <w:b/>
              </w:rPr>
            </w:pPr>
          </w:p>
        </w:tc>
        <w:tc>
          <w:tcPr>
            <w:tcW w:w="7753" w:type="dxa"/>
            <w:shd w:val="clear" w:color="auto" w:fill="auto"/>
          </w:tcPr>
          <w:p w:rsidRPr="003A29D0" w:rsidR="00315A67" w:rsidP="0070146B" w:rsidRDefault="00315A67" w14:paraId="411E749A" wp14:textId="77777777">
            <w:pPr>
              <w:rPr>
                <w:bCs/>
              </w:rPr>
            </w:pPr>
            <w:r w:rsidRPr="003A29D0">
              <w:rPr>
                <w:bCs/>
              </w:rPr>
              <w:t xml:space="preserve">Has the ability to communicate effectively in verbal and written form by speaking clearly and succinctly in order to explain treatment procedures, describe patient conditions, and implement health teaching. Has the ability to write legibly and correctly in patient’s chart for legal documentation. </w:t>
            </w:r>
          </w:p>
        </w:tc>
      </w:tr>
      <w:tr xmlns:wp14="http://schemas.microsoft.com/office/word/2010/wordml" w:rsidRPr="003A29D0" w:rsidR="00315A67" w:rsidTr="00651EA6" w14:paraId="1456E294" wp14:textId="77777777">
        <w:trPr>
          <w:trHeight w:val="872"/>
        </w:trPr>
        <w:tc>
          <w:tcPr>
            <w:tcW w:w="1548" w:type="dxa"/>
            <w:shd w:val="clear" w:color="auto" w:fill="auto"/>
          </w:tcPr>
          <w:p w:rsidRPr="003A29D0" w:rsidR="00315A67" w:rsidP="0070146B" w:rsidRDefault="00315A67" w14:paraId="7194DBDC" wp14:textId="77777777">
            <w:pPr>
              <w:rPr>
                <w:b/>
              </w:rPr>
            </w:pPr>
          </w:p>
        </w:tc>
        <w:tc>
          <w:tcPr>
            <w:tcW w:w="1715" w:type="dxa"/>
            <w:shd w:val="clear" w:color="auto" w:fill="auto"/>
          </w:tcPr>
          <w:p w:rsidRPr="003A29D0" w:rsidR="00315A67" w:rsidP="0070146B" w:rsidRDefault="00315A67" w14:paraId="769D0D3C" wp14:textId="77777777">
            <w:pPr>
              <w:rPr>
                <w:b/>
              </w:rPr>
            </w:pPr>
          </w:p>
        </w:tc>
        <w:tc>
          <w:tcPr>
            <w:tcW w:w="7753" w:type="dxa"/>
            <w:shd w:val="clear" w:color="auto" w:fill="auto"/>
          </w:tcPr>
          <w:p w:rsidRPr="003A29D0" w:rsidR="00315A67" w:rsidP="0070146B" w:rsidRDefault="00315A67" w14:paraId="245C373A" wp14:textId="77777777">
            <w:pPr>
              <w:rPr>
                <w:bCs/>
              </w:rPr>
            </w:pPr>
            <w:r w:rsidRPr="003A29D0">
              <w:rPr>
                <w:bCs/>
              </w:rPr>
              <w:t xml:space="preserve">Has the manual dexterity needed to use sterile technique when inserting catheters, withdrawing blood, and preparing medications (IV, PO, IM). </w:t>
            </w:r>
          </w:p>
        </w:tc>
      </w:tr>
      <w:tr xmlns:wp14="http://schemas.microsoft.com/office/word/2010/wordml" w:rsidRPr="003A29D0" w:rsidR="00315A67" w:rsidTr="00651EA6" w14:paraId="039C8DFA" wp14:textId="77777777">
        <w:trPr>
          <w:trHeight w:val="989"/>
        </w:trPr>
        <w:tc>
          <w:tcPr>
            <w:tcW w:w="1548" w:type="dxa"/>
            <w:shd w:val="clear" w:color="auto" w:fill="auto"/>
          </w:tcPr>
          <w:p w:rsidRPr="003A29D0" w:rsidR="00315A67" w:rsidP="0070146B" w:rsidRDefault="00315A67" w14:paraId="54CD245A" wp14:textId="77777777">
            <w:pPr>
              <w:rPr>
                <w:b/>
              </w:rPr>
            </w:pPr>
          </w:p>
        </w:tc>
        <w:tc>
          <w:tcPr>
            <w:tcW w:w="1715" w:type="dxa"/>
            <w:shd w:val="clear" w:color="auto" w:fill="auto"/>
          </w:tcPr>
          <w:p w:rsidRPr="003A29D0" w:rsidR="00315A67" w:rsidP="0070146B" w:rsidRDefault="00315A67" w14:paraId="1231BE67" wp14:textId="77777777">
            <w:pPr>
              <w:rPr>
                <w:b/>
              </w:rPr>
            </w:pPr>
          </w:p>
        </w:tc>
        <w:tc>
          <w:tcPr>
            <w:tcW w:w="7753" w:type="dxa"/>
            <w:shd w:val="clear" w:color="auto" w:fill="auto"/>
          </w:tcPr>
          <w:p w:rsidRPr="003A29D0" w:rsidR="00315A67" w:rsidP="00315A67" w:rsidRDefault="00315A67" w14:paraId="27EF19F9" wp14:textId="77777777">
            <w:pPr>
              <w:rPr>
                <w:bCs/>
              </w:rPr>
            </w:pPr>
            <w:r w:rsidRPr="003A29D0">
              <w:rPr>
                <w:bCs/>
              </w:rPr>
              <w:t xml:space="preserve">Has the ability to function safely under stressful situations with the ability to adapt to ever changing environment inherent in clinical situations involving patient care. </w:t>
            </w:r>
          </w:p>
        </w:tc>
      </w:tr>
    </w:tbl>
    <w:p xmlns:wp14="http://schemas.microsoft.com/office/word/2010/wordml" w:rsidRPr="003A29D0" w:rsidR="00570651" w:rsidP="00570651" w:rsidRDefault="00570651" w14:paraId="4B549C8B" wp14:textId="77777777">
      <w:pPr>
        <w:rPr>
          <w:b/>
        </w:rPr>
      </w:pPr>
      <w:r w:rsidRPr="003A29D0">
        <w:rPr>
          <w:b/>
        </w:rPr>
        <w:t>If applicant has any physical limitations, please list and comment on status of problem:</w:t>
      </w:r>
    </w:p>
    <w:p xmlns:wp14="http://schemas.microsoft.com/office/word/2010/wordml" w:rsidRPr="003A29D0" w:rsidR="00570651" w:rsidP="00570651" w:rsidRDefault="00570651" w14:paraId="36FEB5B0" wp14:textId="77777777">
      <w:pPr>
        <w:rPr>
          <w:b/>
        </w:rPr>
      </w:pPr>
    </w:p>
    <w:p xmlns:wp14="http://schemas.microsoft.com/office/word/2010/wordml" w:rsidRPr="003A29D0" w:rsidR="00147DCE" w:rsidP="00570651" w:rsidRDefault="00147DCE" w14:paraId="30D7AA69" wp14:textId="77777777">
      <w:pPr>
        <w:rPr>
          <w:b/>
        </w:rPr>
      </w:pPr>
    </w:p>
    <w:p xmlns:wp14="http://schemas.microsoft.com/office/word/2010/wordml" w:rsidRPr="003A29D0" w:rsidR="00570651" w:rsidP="00570651" w:rsidRDefault="00570651" w14:paraId="4350A77F" wp14:textId="77777777">
      <w:pPr>
        <w:rPr>
          <w:b/>
        </w:rPr>
      </w:pPr>
      <w:r w:rsidRPr="003A29D0">
        <w:rPr>
          <w:b/>
        </w:rPr>
        <w:t xml:space="preserve">If applicant has any chronic disease (i.e. diabetes, epilepsy, etc.) please list and comment on status of problem: </w:t>
      </w:r>
    </w:p>
    <w:p xmlns:wp14="http://schemas.microsoft.com/office/word/2010/wordml" w:rsidRPr="003A29D0" w:rsidR="00570651" w:rsidP="00570651" w:rsidRDefault="00570651" w14:paraId="7196D064" wp14:textId="77777777">
      <w:pPr>
        <w:rPr>
          <w:b/>
        </w:rPr>
      </w:pPr>
    </w:p>
    <w:p xmlns:wp14="http://schemas.microsoft.com/office/word/2010/wordml" w:rsidRPr="003A29D0" w:rsidR="00570651" w:rsidP="00570651" w:rsidRDefault="00570651" w14:paraId="34FF1C98" wp14:textId="77777777">
      <w:pPr>
        <w:rPr>
          <w:b/>
        </w:rPr>
      </w:pPr>
    </w:p>
    <w:p xmlns:wp14="http://schemas.microsoft.com/office/word/2010/wordml" w:rsidRPr="003A29D0" w:rsidR="00570651" w:rsidP="00570651" w:rsidRDefault="00570651" w14:paraId="6D072C0D" wp14:textId="77777777">
      <w:pPr>
        <w:rPr>
          <w:b/>
        </w:rPr>
      </w:pPr>
    </w:p>
    <w:p xmlns:wp14="http://schemas.microsoft.com/office/word/2010/wordml" w:rsidRPr="003A29D0" w:rsidR="00570651" w:rsidP="00570651" w:rsidRDefault="00570651" w14:paraId="1222B8B6" wp14:textId="77777777">
      <w:pPr>
        <w:rPr>
          <w:b/>
        </w:rPr>
      </w:pPr>
      <w:r w:rsidRPr="003A29D0">
        <w:rPr>
          <w:b/>
        </w:rPr>
        <w:t xml:space="preserve">Please make a statement regarding the applicant’s general physical and emotional health: </w:t>
      </w:r>
    </w:p>
    <w:p xmlns:wp14="http://schemas.microsoft.com/office/word/2010/wordml" w:rsidRPr="003A29D0" w:rsidR="00570651" w:rsidP="00570651" w:rsidRDefault="00570651" w14:paraId="48A21919" wp14:textId="77777777">
      <w:pPr>
        <w:rPr>
          <w:b/>
        </w:rPr>
      </w:pPr>
    </w:p>
    <w:p xmlns:wp14="http://schemas.microsoft.com/office/word/2010/wordml" w:rsidRPr="003A29D0" w:rsidR="00570651" w:rsidP="00570651" w:rsidRDefault="00570651" w14:paraId="6BD18F9B" wp14:textId="77777777">
      <w:pPr>
        <w:rPr>
          <w:b/>
        </w:rPr>
      </w:pPr>
    </w:p>
    <w:p xmlns:wp14="http://schemas.microsoft.com/office/word/2010/wordml" w:rsidRPr="003A29D0" w:rsidR="00570651" w:rsidP="00570651" w:rsidRDefault="00570651" w14:paraId="238601FE" wp14:textId="77777777">
      <w:pPr>
        <w:rPr>
          <w:b/>
        </w:rPr>
      </w:pPr>
    </w:p>
    <w:p xmlns:wp14="http://schemas.microsoft.com/office/word/2010/wordml" w:rsidRPr="003A29D0" w:rsidR="00570651" w:rsidP="00570651" w:rsidRDefault="00570651" w14:paraId="1EAD8EC8" wp14:textId="77777777">
      <w:pPr>
        <w:rPr>
          <w:b/>
        </w:rPr>
      </w:pPr>
      <w:r w:rsidRPr="003A29D0">
        <w:rPr>
          <w:b/>
        </w:rPr>
        <w:t>________________________________________________</w:t>
      </w:r>
      <w:r w:rsidRPr="003A29D0">
        <w:rPr>
          <w:b/>
        </w:rPr>
        <w:tab/>
      </w:r>
      <w:r w:rsidRPr="003A29D0">
        <w:rPr>
          <w:b/>
        </w:rPr>
        <w:t>____________________________</w:t>
      </w:r>
    </w:p>
    <w:p xmlns:wp14="http://schemas.microsoft.com/office/word/2010/wordml" w:rsidRPr="00C109D8" w:rsidR="00570651" w:rsidP="005C0BB4" w:rsidRDefault="00570651" w14:paraId="4847DF4A" wp14:textId="77777777">
      <w:pPr>
        <w:rPr>
          <w:b/>
        </w:rPr>
      </w:pPr>
      <w:r w:rsidRPr="003A29D0">
        <w:rPr>
          <w:b/>
        </w:rPr>
        <w:t>Physician/Nurse Practitioner Signature</w:t>
      </w:r>
      <w:r w:rsidRPr="003A29D0">
        <w:rPr>
          <w:b/>
        </w:rPr>
        <w:tab/>
      </w:r>
      <w:r>
        <w:rPr>
          <w:b/>
        </w:rPr>
        <w:tab/>
      </w:r>
      <w:r>
        <w:rPr>
          <w:b/>
        </w:rPr>
        <w:tab/>
      </w:r>
      <w:r>
        <w:rPr>
          <w:b/>
        </w:rPr>
        <w:tab/>
      </w:r>
      <w:r>
        <w:rPr>
          <w:b/>
        </w:rPr>
        <w:t xml:space="preserve">Date </w:t>
      </w:r>
    </w:p>
    <w:sectPr w:rsidRPr="00C109D8" w:rsidR="00570651" w:rsidSect="00B918F1">
      <w:footerReference w:type="default" r:id="rId6"/>
      <w:pgSz w:w="12240" w:h="15840" w:orient="portrait"/>
      <w:pgMar w:top="720" w:right="720" w:bottom="720" w:left="720" w:header="720" w:footer="720" w:gutter="0"/>
      <w:cols w:space="720"/>
      <w:docGrid w:linePitch="360"/>
      <w:headerReference w:type="default" r:id="Re4f8764bfdc64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D79E2" w:rsidP="0085625A" w:rsidRDefault="00AD79E2" w14:paraId="5B08B5D1" wp14:textId="77777777">
      <w:r>
        <w:separator/>
      </w:r>
    </w:p>
  </w:endnote>
  <w:endnote w:type="continuationSeparator" w:id="0">
    <w:p xmlns:wp14="http://schemas.microsoft.com/office/word/2010/wordml" w:rsidR="00AD79E2" w:rsidP="0085625A" w:rsidRDefault="00AD79E2" w14:paraId="16DEB4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46E2C" w:rsidRDefault="003A29D0" w14:paraId="271B7283" wp14:textId="6195DCB8">
    <w:pPr>
      <w:pStyle w:val="Footer"/>
    </w:pPr>
    <w:r w:rsidR="621CB51E">
      <w:rPr/>
      <w:t xml:space="preserve">Revised </w:t>
    </w:r>
    <w:r w:rsidR="621CB51E">
      <w:rPr/>
      <w:t>5</w:t>
    </w:r>
    <w:r w:rsidR="621CB51E">
      <w:rPr/>
      <w:t>/</w:t>
    </w:r>
    <w:r w:rsidR="621CB51E">
      <w:rPr/>
      <w:t>15</w:t>
    </w:r>
    <w:r w:rsidR="621CB51E">
      <w:rPr/>
      <w:t>/202</w:t>
    </w:r>
    <w:r w:rsidR="621CB51E">
      <w:rPr/>
      <w:t>4</w:t>
    </w:r>
  </w:p>
  <w:p xmlns:wp14="http://schemas.microsoft.com/office/word/2010/wordml" w:rsidR="00646E2C" w:rsidRDefault="00646E2C" w14:paraId="0F3CABC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D79E2" w:rsidP="0085625A" w:rsidRDefault="00AD79E2" w14:paraId="0AD9C6F4" wp14:textId="77777777">
      <w:r>
        <w:separator/>
      </w:r>
    </w:p>
  </w:footnote>
  <w:footnote w:type="continuationSeparator" w:id="0">
    <w:p xmlns:wp14="http://schemas.microsoft.com/office/word/2010/wordml" w:rsidR="00AD79E2" w:rsidP="0085625A" w:rsidRDefault="00AD79E2" w14:paraId="4B1F511A"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21CB51E" w:rsidTr="621CB51E" w14:paraId="5D2190E0">
      <w:trPr>
        <w:trHeight w:val="300"/>
      </w:trPr>
      <w:tc>
        <w:tcPr>
          <w:tcW w:w="3600" w:type="dxa"/>
          <w:tcMar/>
        </w:tcPr>
        <w:p w:rsidR="621CB51E" w:rsidP="621CB51E" w:rsidRDefault="621CB51E" w14:paraId="35110872" w14:textId="73AC88F5">
          <w:pPr>
            <w:pStyle w:val="Header"/>
            <w:bidi w:val="0"/>
            <w:ind w:left="-115"/>
            <w:jc w:val="left"/>
          </w:pPr>
        </w:p>
      </w:tc>
      <w:tc>
        <w:tcPr>
          <w:tcW w:w="3600" w:type="dxa"/>
          <w:tcMar/>
        </w:tcPr>
        <w:p w:rsidR="621CB51E" w:rsidP="621CB51E" w:rsidRDefault="621CB51E" w14:paraId="649C5618" w14:textId="1233D1DC">
          <w:pPr>
            <w:pStyle w:val="Header"/>
            <w:bidi w:val="0"/>
            <w:jc w:val="center"/>
          </w:pPr>
        </w:p>
      </w:tc>
      <w:tc>
        <w:tcPr>
          <w:tcW w:w="3600" w:type="dxa"/>
          <w:tcMar/>
        </w:tcPr>
        <w:p w:rsidR="621CB51E" w:rsidP="621CB51E" w:rsidRDefault="621CB51E" w14:paraId="75072B3A" w14:textId="287F2F4E">
          <w:pPr>
            <w:pStyle w:val="Header"/>
            <w:bidi w:val="0"/>
            <w:ind w:right="-115"/>
            <w:jc w:val="right"/>
          </w:pPr>
        </w:p>
      </w:tc>
    </w:tr>
  </w:tbl>
  <w:p w:rsidR="621CB51E" w:rsidP="621CB51E" w:rsidRDefault="621CB51E" w14:paraId="509CD9C8" w14:textId="30B52AFA">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96"/>
    <w:rsid w:val="000006E3"/>
    <w:rsid w:val="00002B4D"/>
    <w:rsid w:val="00003D76"/>
    <w:rsid w:val="0000683A"/>
    <w:rsid w:val="00012D3D"/>
    <w:rsid w:val="000166C2"/>
    <w:rsid w:val="00016B9A"/>
    <w:rsid w:val="00024613"/>
    <w:rsid w:val="00036CCF"/>
    <w:rsid w:val="00036E2F"/>
    <w:rsid w:val="0003737D"/>
    <w:rsid w:val="00037EBD"/>
    <w:rsid w:val="00041A61"/>
    <w:rsid w:val="00042E3E"/>
    <w:rsid w:val="00044442"/>
    <w:rsid w:val="00046602"/>
    <w:rsid w:val="000507DE"/>
    <w:rsid w:val="0005429B"/>
    <w:rsid w:val="00055650"/>
    <w:rsid w:val="00057F44"/>
    <w:rsid w:val="00061EE7"/>
    <w:rsid w:val="0006298F"/>
    <w:rsid w:val="0007376F"/>
    <w:rsid w:val="00075D61"/>
    <w:rsid w:val="00085982"/>
    <w:rsid w:val="00090D89"/>
    <w:rsid w:val="000918AE"/>
    <w:rsid w:val="00094AC4"/>
    <w:rsid w:val="000969A4"/>
    <w:rsid w:val="000A27DC"/>
    <w:rsid w:val="000B2C61"/>
    <w:rsid w:val="000B32FA"/>
    <w:rsid w:val="000B76E8"/>
    <w:rsid w:val="000C2282"/>
    <w:rsid w:val="000D1F2C"/>
    <w:rsid w:val="000D26DF"/>
    <w:rsid w:val="000D3516"/>
    <w:rsid w:val="000E06CC"/>
    <w:rsid w:val="000E0856"/>
    <w:rsid w:val="000E5A03"/>
    <w:rsid w:val="000F004C"/>
    <w:rsid w:val="000F021A"/>
    <w:rsid w:val="000F0489"/>
    <w:rsid w:val="000F37E9"/>
    <w:rsid w:val="000F616F"/>
    <w:rsid w:val="000F6C31"/>
    <w:rsid w:val="00102437"/>
    <w:rsid w:val="001030AA"/>
    <w:rsid w:val="001064F1"/>
    <w:rsid w:val="00116427"/>
    <w:rsid w:val="0012458A"/>
    <w:rsid w:val="00124D45"/>
    <w:rsid w:val="0013369B"/>
    <w:rsid w:val="00142F7D"/>
    <w:rsid w:val="00147DCE"/>
    <w:rsid w:val="00150A41"/>
    <w:rsid w:val="001541EA"/>
    <w:rsid w:val="00155595"/>
    <w:rsid w:val="0015679D"/>
    <w:rsid w:val="00160F41"/>
    <w:rsid w:val="00163714"/>
    <w:rsid w:val="0016459C"/>
    <w:rsid w:val="00164893"/>
    <w:rsid w:val="001651FE"/>
    <w:rsid w:val="00165CF0"/>
    <w:rsid w:val="0017156C"/>
    <w:rsid w:val="00171AF7"/>
    <w:rsid w:val="00176E59"/>
    <w:rsid w:val="00180D21"/>
    <w:rsid w:val="001844C9"/>
    <w:rsid w:val="00185332"/>
    <w:rsid w:val="001A107C"/>
    <w:rsid w:val="001A147F"/>
    <w:rsid w:val="001A2FF3"/>
    <w:rsid w:val="001A3A7A"/>
    <w:rsid w:val="001A5578"/>
    <w:rsid w:val="001A6C2F"/>
    <w:rsid w:val="001B5E47"/>
    <w:rsid w:val="001C21A6"/>
    <w:rsid w:val="001C513F"/>
    <w:rsid w:val="001C5692"/>
    <w:rsid w:val="001C5AC6"/>
    <w:rsid w:val="001C669C"/>
    <w:rsid w:val="001D5FFD"/>
    <w:rsid w:val="001D61D5"/>
    <w:rsid w:val="001E0DE5"/>
    <w:rsid w:val="001E36F2"/>
    <w:rsid w:val="001E59B3"/>
    <w:rsid w:val="001F167B"/>
    <w:rsid w:val="001F298D"/>
    <w:rsid w:val="0020565B"/>
    <w:rsid w:val="00206326"/>
    <w:rsid w:val="00206ED4"/>
    <w:rsid w:val="0020712C"/>
    <w:rsid w:val="002074B2"/>
    <w:rsid w:val="002115E4"/>
    <w:rsid w:val="00211C83"/>
    <w:rsid w:val="00220FB7"/>
    <w:rsid w:val="002242A3"/>
    <w:rsid w:val="002319E2"/>
    <w:rsid w:val="00231B0A"/>
    <w:rsid w:val="00234375"/>
    <w:rsid w:val="00241A56"/>
    <w:rsid w:val="00242D8B"/>
    <w:rsid w:val="00243336"/>
    <w:rsid w:val="00251AD6"/>
    <w:rsid w:val="00262A43"/>
    <w:rsid w:val="00264D46"/>
    <w:rsid w:val="00264DDF"/>
    <w:rsid w:val="002659DC"/>
    <w:rsid w:val="0027028E"/>
    <w:rsid w:val="00270835"/>
    <w:rsid w:val="002743D6"/>
    <w:rsid w:val="00276010"/>
    <w:rsid w:val="002764B2"/>
    <w:rsid w:val="00281C9C"/>
    <w:rsid w:val="00283867"/>
    <w:rsid w:val="002932AA"/>
    <w:rsid w:val="002A4FB3"/>
    <w:rsid w:val="002A60F2"/>
    <w:rsid w:val="002A7257"/>
    <w:rsid w:val="002C15F8"/>
    <w:rsid w:val="002C1D93"/>
    <w:rsid w:val="002D3144"/>
    <w:rsid w:val="002D4AE6"/>
    <w:rsid w:val="002D504A"/>
    <w:rsid w:val="002E0F16"/>
    <w:rsid w:val="002E2E01"/>
    <w:rsid w:val="002E67F2"/>
    <w:rsid w:val="002F1175"/>
    <w:rsid w:val="002F3A59"/>
    <w:rsid w:val="002F5E92"/>
    <w:rsid w:val="00302D7B"/>
    <w:rsid w:val="00304A2C"/>
    <w:rsid w:val="00305E07"/>
    <w:rsid w:val="00306363"/>
    <w:rsid w:val="00307EEB"/>
    <w:rsid w:val="003101A9"/>
    <w:rsid w:val="00310714"/>
    <w:rsid w:val="00311902"/>
    <w:rsid w:val="00312EF9"/>
    <w:rsid w:val="00315A67"/>
    <w:rsid w:val="00317339"/>
    <w:rsid w:val="0032028F"/>
    <w:rsid w:val="003208A7"/>
    <w:rsid w:val="00321663"/>
    <w:rsid w:val="0032184B"/>
    <w:rsid w:val="0032232E"/>
    <w:rsid w:val="00325496"/>
    <w:rsid w:val="00335036"/>
    <w:rsid w:val="00335F3F"/>
    <w:rsid w:val="00337247"/>
    <w:rsid w:val="00347129"/>
    <w:rsid w:val="00352BC8"/>
    <w:rsid w:val="00356050"/>
    <w:rsid w:val="00356BCD"/>
    <w:rsid w:val="00357EDA"/>
    <w:rsid w:val="0036174F"/>
    <w:rsid w:val="003624AA"/>
    <w:rsid w:val="00366A61"/>
    <w:rsid w:val="00373855"/>
    <w:rsid w:val="003749BD"/>
    <w:rsid w:val="00375D5F"/>
    <w:rsid w:val="0038092D"/>
    <w:rsid w:val="00382B8D"/>
    <w:rsid w:val="003A0ACD"/>
    <w:rsid w:val="003A10D7"/>
    <w:rsid w:val="003A29D0"/>
    <w:rsid w:val="003A36BE"/>
    <w:rsid w:val="003A56DE"/>
    <w:rsid w:val="003B0210"/>
    <w:rsid w:val="003B531B"/>
    <w:rsid w:val="003B5A24"/>
    <w:rsid w:val="003B5DB9"/>
    <w:rsid w:val="003B6F92"/>
    <w:rsid w:val="003C411A"/>
    <w:rsid w:val="003C5CFE"/>
    <w:rsid w:val="003C6E9F"/>
    <w:rsid w:val="003C72BB"/>
    <w:rsid w:val="003D0DAE"/>
    <w:rsid w:val="003D0F70"/>
    <w:rsid w:val="003D412F"/>
    <w:rsid w:val="003D52FE"/>
    <w:rsid w:val="003D6069"/>
    <w:rsid w:val="003D7CE5"/>
    <w:rsid w:val="003E4237"/>
    <w:rsid w:val="003E73A3"/>
    <w:rsid w:val="003E7CF8"/>
    <w:rsid w:val="003F2C73"/>
    <w:rsid w:val="003F469B"/>
    <w:rsid w:val="003F5C14"/>
    <w:rsid w:val="004005F8"/>
    <w:rsid w:val="00403121"/>
    <w:rsid w:val="00404FC0"/>
    <w:rsid w:val="00410245"/>
    <w:rsid w:val="00410422"/>
    <w:rsid w:val="00410FAD"/>
    <w:rsid w:val="00411310"/>
    <w:rsid w:val="00412F3B"/>
    <w:rsid w:val="00413A0A"/>
    <w:rsid w:val="00413E91"/>
    <w:rsid w:val="00415A94"/>
    <w:rsid w:val="00416339"/>
    <w:rsid w:val="0041664E"/>
    <w:rsid w:val="0041748A"/>
    <w:rsid w:val="00422C61"/>
    <w:rsid w:val="00437D0E"/>
    <w:rsid w:val="00440CC4"/>
    <w:rsid w:val="004421EC"/>
    <w:rsid w:val="00452964"/>
    <w:rsid w:val="00454B8C"/>
    <w:rsid w:val="00455511"/>
    <w:rsid w:val="00456249"/>
    <w:rsid w:val="00461693"/>
    <w:rsid w:val="00465AB5"/>
    <w:rsid w:val="004716EC"/>
    <w:rsid w:val="004806E8"/>
    <w:rsid w:val="00480EB7"/>
    <w:rsid w:val="004818FA"/>
    <w:rsid w:val="00482B21"/>
    <w:rsid w:val="004831E1"/>
    <w:rsid w:val="0048676B"/>
    <w:rsid w:val="00496239"/>
    <w:rsid w:val="00496B36"/>
    <w:rsid w:val="004A2FE1"/>
    <w:rsid w:val="004A79A3"/>
    <w:rsid w:val="004B71AB"/>
    <w:rsid w:val="004C0DF2"/>
    <w:rsid w:val="004C15CD"/>
    <w:rsid w:val="004C2877"/>
    <w:rsid w:val="004C526C"/>
    <w:rsid w:val="004C65BA"/>
    <w:rsid w:val="004D3B72"/>
    <w:rsid w:val="004D44CA"/>
    <w:rsid w:val="004D612A"/>
    <w:rsid w:val="004E1079"/>
    <w:rsid w:val="004E4817"/>
    <w:rsid w:val="004E5C04"/>
    <w:rsid w:val="004E68D1"/>
    <w:rsid w:val="004F281C"/>
    <w:rsid w:val="004F2FC5"/>
    <w:rsid w:val="004F3DDF"/>
    <w:rsid w:val="004F7E32"/>
    <w:rsid w:val="00501D32"/>
    <w:rsid w:val="00505820"/>
    <w:rsid w:val="005077DE"/>
    <w:rsid w:val="00513FE5"/>
    <w:rsid w:val="00517898"/>
    <w:rsid w:val="00524509"/>
    <w:rsid w:val="00533AEE"/>
    <w:rsid w:val="0053658D"/>
    <w:rsid w:val="00537C11"/>
    <w:rsid w:val="00546890"/>
    <w:rsid w:val="005513A0"/>
    <w:rsid w:val="005528A1"/>
    <w:rsid w:val="00560886"/>
    <w:rsid w:val="0056427F"/>
    <w:rsid w:val="00570651"/>
    <w:rsid w:val="00572340"/>
    <w:rsid w:val="00583D65"/>
    <w:rsid w:val="00583F46"/>
    <w:rsid w:val="0059013A"/>
    <w:rsid w:val="00592F07"/>
    <w:rsid w:val="00594C4C"/>
    <w:rsid w:val="005A4B91"/>
    <w:rsid w:val="005A4E15"/>
    <w:rsid w:val="005A55A5"/>
    <w:rsid w:val="005B1A3C"/>
    <w:rsid w:val="005B3393"/>
    <w:rsid w:val="005B3738"/>
    <w:rsid w:val="005B3D02"/>
    <w:rsid w:val="005B4481"/>
    <w:rsid w:val="005B4BA0"/>
    <w:rsid w:val="005C0BB4"/>
    <w:rsid w:val="005C7A74"/>
    <w:rsid w:val="005D23A3"/>
    <w:rsid w:val="005D4005"/>
    <w:rsid w:val="005D6BC4"/>
    <w:rsid w:val="005D7931"/>
    <w:rsid w:val="005E158A"/>
    <w:rsid w:val="005E15F6"/>
    <w:rsid w:val="005E2E5F"/>
    <w:rsid w:val="005E3D69"/>
    <w:rsid w:val="005E5D98"/>
    <w:rsid w:val="005F6D73"/>
    <w:rsid w:val="00600385"/>
    <w:rsid w:val="006039B3"/>
    <w:rsid w:val="006047F2"/>
    <w:rsid w:val="00605283"/>
    <w:rsid w:val="00610A10"/>
    <w:rsid w:val="006156C9"/>
    <w:rsid w:val="0062091A"/>
    <w:rsid w:val="00622C41"/>
    <w:rsid w:val="006249C5"/>
    <w:rsid w:val="00625DCB"/>
    <w:rsid w:val="0063352F"/>
    <w:rsid w:val="00634F72"/>
    <w:rsid w:val="00641525"/>
    <w:rsid w:val="00645C2F"/>
    <w:rsid w:val="006468E4"/>
    <w:rsid w:val="00646E2C"/>
    <w:rsid w:val="00651EA6"/>
    <w:rsid w:val="00655A80"/>
    <w:rsid w:val="00656C60"/>
    <w:rsid w:val="00661338"/>
    <w:rsid w:val="00662A9B"/>
    <w:rsid w:val="006665D5"/>
    <w:rsid w:val="00667A95"/>
    <w:rsid w:val="00674E41"/>
    <w:rsid w:val="0067682C"/>
    <w:rsid w:val="006829EA"/>
    <w:rsid w:val="00682F58"/>
    <w:rsid w:val="00691F8C"/>
    <w:rsid w:val="006938DD"/>
    <w:rsid w:val="006972B8"/>
    <w:rsid w:val="00697A44"/>
    <w:rsid w:val="00697AC3"/>
    <w:rsid w:val="006A2877"/>
    <w:rsid w:val="006B52EC"/>
    <w:rsid w:val="006B7B24"/>
    <w:rsid w:val="006B7C01"/>
    <w:rsid w:val="006C0326"/>
    <w:rsid w:val="006C0ABB"/>
    <w:rsid w:val="006C1611"/>
    <w:rsid w:val="006C3890"/>
    <w:rsid w:val="006C77D9"/>
    <w:rsid w:val="006D0B48"/>
    <w:rsid w:val="006D171A"/>
    <w:rsid w:val="006D20A5"/>
    <w:rsid w:val="006E0519"/>
    <w:rsid w:val="006E473B"/>
    <w:rsid w:val="006E5798"/>
    <w:rsid w:val="006E6220"/>
    <w:rsid w:val="006E7AA4"/>
    <w:rsid w:val="006F1692"/>
    <w:rsid w:val="006F2D15"/>
    <w:rsid w:val="0070082F"/>
    <w:rsid w:val="0070129A"/>
    <w:rsid w:val="0070146B"/>
    <w:rsid w:val="00701779"/>
    <w:rsid w:val="00704A17"/>
    <w:rsid w:val="00704E3A"/>
    <w:rsid w:val="00704E6A"/>
    <w:rsid w:val="00713467"/>
    <w:rsid w:val="00714EF7"/>
    <w:rsid w:val="007168B3"/>
    <w:rsid w:val="00720DC4"/>
    <w:rsid w:val="00725F9B"/>
    <w:rsid w:val="00731A6F"/>
    <w:rsid w:val="00732805"/>
    <w:rsid w:val="007346A5"/>
    <w:rsid w:val="00735858"/>
    <w:rsid w:val="00736AD2"/>
    <w:rsid w:val="007412DA"/>
    <w:rsid w:val="00750623"/>
    <w:rsid w:val="00751A83"/>
    <w:rsid w:val="007553B4"/>
    <w:rsid w:val="0075566F"/>
    <w:rsid w:val="00756308"/>
    <w:rsid w:val="00756EA9"/>
    <w:rsid w:val="00765F95"/>
    <w:rsid w:val="00772347"/>
    <w:rsid w:val="00773A2F"/>
    <w:rsid w:val="00774BDF"/>
    <w:rsid w:val="00775924"/>
    <w:rsid w:val="00782BB9"/>
    <w:rsid w:val="00784555"/>
    <w:rsid w:val="0078615A"/>
    <w:rsid w:val="007934DB"/>
    <w:rsid w:val="007A1860"/>
    <w:rsid w:val="007A5EAE"/>
    <w:rsid w:val="007B01C0"/>
    <w:rsid w:val="007B3BD7"/>
    <w:rsid w:val="007B6DEB"/>
    <w:rsid w:val="007C1C04"/>
    <w:rsid w:val="007C3DA8"/>
    <w:rsid w:val="007C4227"/>
    <w:rsid w:val="007D05FC"/>
    <w:rsid w:val="007D0E24"/>
    <w:rsid w:val="007E04EC"/>
    <w:rsid w:val="007E0CD0"/>
    <w:rsid w:val="007E0E31"/>
    <w:rsid w:val="007E1D72"/>
    <w:rsid w:val="007E2943"/>
    <w:rsid w:val="007E2C92"/>
    <w:rsid w:val="007E5295"/>
    <w:rsid w:val="007E541F"/>
    <w:rsid w:val="007F1D77"/>
    <w:rsid w:val="007F3980"/>
    <w:rsid w:val="007F5899"/>
    <w:rsid w:val="007F6B0E"/>
    <w:rsid w:val="007F7222"/>
    <w:rsid w:val="0080192F"/>
    <w:rsid w:val="00807C99"/>
    <w:rsid w:val="0081211B"/>
    <w:rsid w:val="00812793"/>
    <w:rsid w:val="00814F8F"/>
    <w:rsid w:val="00824D09"/>
    <w:rsid w:val="0082543F"/>
    <w:rsid w:val="00825E8E"/>
    <w:rsid w:val="00833CE3"/>
    <w:rsid w:val="008349FA"/>
    <w:rsid w:val="00836898"/>
    <w:rsid w:val="00842080"/>
    <w:rsid w:val="0084324F"/>
    <w:rsid w:val="00844DD1"/>
    <w:rsid w:val="00845B9C"/>
    <w:rsid w:val="00852C91"/>
    <w:rsid w:val="00855630"/>
    <w:rsid w:val="00855B09"/>
    <w:rsid w:val="0085625A"/>
    <w:rsid w:val="008576E6"/>
    <w:rsid w:val="008602FF"/>
    <w:rsid w:val="008656AE"/>
    <w:rsid w:val="008724E4"/>
    <w:rsid w:val="0087324F"/>
    <w:rsid w:val="008823DF"/>
    <w:rsid w:val="0088571F"/>
    <w:rsid w:val="0088668A"/>
    <w:rsid w:val="008903E1"/>
    <w:rsid w:val="0089073D"/>
    <w:rsid w:val="0089106F"/>
    <w:rsid w:val="0089247E"/>
    <w:rsid w:val="00893944"/>
    <w:rsid w:val="008947C6"/>
    <w:rsid w:val="008952E0"/>
    <w:rsid w:val="008968CE"/>
    <w:rsid w:val="008A0208"/>
    <w:rsid w:val="008A763D"/>
    <w:rsid w:val="008B0FA4"/>
    <w:rsid w:val="008B222A"/>
    <w:rsid w:val="008B55CA"/>
    <w:rsid w:val="008B5B60"/>
    <w:rsid w:val="008B6071"/>
    <w:rsid w:val="008C01BA"/>
    <w:rsid w:val="008C0D88"/>
    <w:rsid w:val="008C26A7"/>
    <w:rsid w:val="008C7475"/>
    <w:rsid w:val="008F4499"/>
    <w:rsid w:val="009042C8"/>
    <w:rsid w:val="00907810"/>
    <w:rsid w:val="0091066C"/>
    <w:rsid w:val="00912060"/>
    <w:rsid w:val="0091217D"/>
    <w:rsid w:val="00914AEE"/>
    <w:rsid w:val="009161C9"/>
    <w:rsid w:val="00917334"/>
    <w:rsid w:val="00920BD1"/>
    <w:rsid w:val="00923E24"/>
    <w:rsid w:val="00926770"/>
    <w:rsid w:val="009272D2"/>
    <w:rsid w:val="00930937"/>
    <w:rsid w:val="0094249E"/>
    <w:rsid w:val="00946CB2"/>
    <w:rsid w:val="00950228"/>
    <w:rsid w:val="00956CD9"/>
    <w:rsid w:val="00962BC6"/>
    <w:rsid w:val="0096497B"/>
    <w:rsid w:val="00965585"/>
    <w:rsid w:val="00967869"/>
    <w:rsid w:val="00970931"/>
    <w:rsid w:val="0097222B"/>
    <w:rsid w:val="0097305D"/>
    <w:rsid w:val="0097386D"/>
    <w:rsid w:val="00976280"/>
    <w:rsid w:val="00980965"/>
    <w:rsid w:val="00993F5D"/>
    <w:rsid w:val="00994145"/>
    <w:rsid w:val="00994225"/>
    <w:rsid w:val="009A5690"/>
    <w:rsid w:val="009A7FBD"/>
    <w:rsid w:val="009B36BF"/>
    <w:rsid w:val="009B37C5"/>
    <w:rsid w:val="009B4BAF"/>
    <w:rsid w:val="009C2D64"/>
    <w:rsid w:val="009C36B8"/>
    <w:rsid w:val="009C45F2"/>
    <w:rsid w:val="009C482D"/>
    <w:rsid w:val="009D6061"/>
    <w:rsid w:val="009D674F"/>
    <w:rsid w:val="009E0E2B"/>
    <w:rsid w:val="009E0FF8"/>
    <w:rsid w:val="009E35F4"/>
    <w:rsid w:val="009E4E02"/>
    <w:rsid w:val="009E5748"/>
    <w:rsid w:val="009F06FD"/>
    <w:rsid w:val="009F0D85"/>
    <w:rsid w:val="009F7518"/>
    <w:rsid w:val="00A00295"/>
    <w:rsid w:val="00A0375D"/>
    <w:rsid w:val="00A21A2E"/>
    <w:rsid w:val="00A21DE7"/>
    <w:rsid w:val="00A22D40"/>
    <w:rsid w:val="00A23988"/>
    <w:rsid w:val="00A24591"/>
    <w:rsid w:val="00A30D92"/>
    <w:rsid w:val="00A36185"/>
    <w:rsid w:val="00A3710E"/>
    <w:rsid w:val="00A44EF3"/>
    <w:rsid w:val="00A451B3"/>
    <w:rsid w:val="00A51A70"/>
    <w:rsid w:val="00A540D5"/>
    <w:rsid w:val="00A5690F"/>
    <w:rsid w:val="00A5761F"/>
    <w:rsid w:val="00A60030"/>
    <w:rsid w:val="00A66305"/>
    <w:rsid w:val="00A75650"/>
    <w:rsid w:val="00A91548"/>
    <w:rsid w:val="00A926AA"/>
    <w:rsid w:val="00A93D88"/>
    <w:rsid w:val="00A953E4"/>
    <w:rsid w:val="00AA2D20"/>
    <w:rsid w:val="00AA4BC5"/>
    <w:rsid w:val="00AA4FF5"/>
    <w:rsid w:val="00AA6ED1"/>
    <w:rsid w:val="00AB0CE7"/>
    <w:rsid w:val="00AB26A4"/>
    <w:rsid w:val="00AB7340"/>
    <w:rsid w:val="00AD04C1"/>
    <w:rsid w:val="00AD7854"/>
    <w:rsid w:val="00AD79E2"/>
    <w:rsid w:val="00AE3282"/>
    <w:rsid w:val="00AE3612"/>
    <w:rsid w:val="00AE3CD6"/>
    <w:rsid w:val="00AF41D6"/>
    <w:rsid w:val="00AF4650"/>
    <w:rsid w:val="00B00823"/>
    <w:rsid w:val="00B03C4D"/>
    <w:rsid w:val="00B05AEF"/>
    <w:rsid w:val="00B10205"/>
    <w:rsid w:val="00B15562"/>
    <w:rsid w:val="00B172BE"/>
    <w:rsid w:val="00B228F3"/>
    <w:rsid w:val="00B313D4"/>
    <w:rsid w:val="00B32D0E"/>
    <w:rsid w:val="00B337F2"/>
    <w:rsid w:val="00B36F99"/>
    <w:rsid w:val="00B42308"/>
    <w:rsid w:val="00B439B4"/>
    <w:rsid w:val="00B43C6D"/>
    <w:rsid w:val="00B45BF0"/>
    <w:rsid w:val="00B53B12"/>
    <w:rsid w:val="00B604FD"/>
    <w:rsid w:val="00B637A7"/>
    <w:rsid w:val="00B642F0"/>
    <w:rsid w:val="00B6643B"/>
    <w:rsid w:val="00B66988"/>
    <w:rsid w:val="00B66F14"/>
    <w:rsid w:val="00B71F35"/>
    <w:rsid w:val="00B76B1F"/>
    <w:rsid w:val="00B86048"/>
    <w:rsid w:val="00B87FE5"/>
    <w:rsid w:val="00B918F1"/>
    <w:rsid w:val="00B931AF"/>
    <w:rsid w:val="00BA40FE"/>
    <w:rsid w:val="00BB036F"/>
    <w:rsid w:val="00BB3687"/>
    <w:rsid w:val="00BB3776"/>
    <w:rsid w:val="00BB600B"/>
    <w:rsid w:val="00BD6F1D"/>
    <w:rsid w:val="00BE1D22"/>
    <w:rsid w:val="00BE400D"/>
    <w:rsid w:val="00BE7956"/>
    <w:rsid w:val="00BF192C"/>
    <w:rsid w:val="00BF1972"/>
    <w:rsid w:val="00C0140C"/>
    <w:rsid w:val="00C105F0"/>
    <w:rsid w:val="00C106F5"/>
    <w:rsid w:val="00C109D8"/>
    <w:rsid w:val="00C13D7C"/>
    <w:rsid w:val="00C14C99"/>
    <w:rsid w:val="00C14CC6"/>
    <w:rsid w:val="00C14D24"/>
    <w:rsid w:val="00C23006"/>
    <w:rsid w:val="00C2494F"/>
    <w:rsid w:val="00C259DB"/>
    <w:rsid w:val="00C27D93"/>
    <w:rsid w:val="00C32F16"/>
    <w:rsid w:val="00C35192"/>
    <w:rsid w:val="00C363D5"/>
    <w:rsid w:val="00C40C8E"/>
    <w:rsid w:val="00C4756F"/>
    <w:rsid w:val="00C50D31"/>
    <w:rsid w:val="00C552DE"/>
    <w:rsid w:val="00C5615D"/>
    <w:rsid w:val="00C56A95"/>
    <w:rsid w:val="00C7531A"/>
    <w:rsid w:val="00C7774E"/>
    <w:rsid w:val="00C8678E"/>
    <w:rsid w:val="00C86DF5"/>
    <w:rsid w:val="00C86E42"/>
    <w:rsid w:val="00C9007E"/>
    <w:rsid w:val="00C91B54"/>
    <w:rsid w:val="00C91DCA"/>
    <w:rsid w:val="00C924AB"/>
    <w:rsid w:val="00C9679B"/>
    <w:rsid w:val="00CA4F19"/>
    <w:rsid w:val="00CB09D7"/>
    <w:rsid w:val="00CB10F7"/>
    <w:rsid w:val="00CB2D5B"/>
    <w:rsid w:val="00CB44E3"/>
    <w:rsid w:val="00CB45F1"/>
    <w:rsid w:val="00CB51DD"/>
    <w:rsid w:val="00CC62AF"/>
    <w:rsid w:val="00CD2BCE"/>
    <w:rsid w:val="00CD2F48"/>
    <w:rsid w:val="00CE1860"/>
    <w:rsid w:val="00D00C4D"/>
    <w:rsid w:val="00D04D37"/>
    <w:rsid w:val="00D0589B"/>
    <w:rsid w:val="00D12FD2"/>
    <w:rsid w:val="00D134F8"/>
    <w:rsid w:val="00D17D7B"/>
    <w:rsid w:val="00D21CCB"/>
    <w:rsid w:val="00D23E57"/>
    <w:rsid w:val="00D24671"/>
    <w:rsid w:val="00D246C9"/>
    <w:rsid w:val="00D25141"/>
    <w:rsid w:val="00D25277"/>
    <w:rsid w:val="00D26DED"/>
    <w:rsid w:val="00D3051D"/>
    <w:rsid w:val="00D31B63"/>
    <w:rsid w:val="00D32EAF"/>
    <w:rsid w:val="00D335F4"/>
    <w:rsid w:val="00D36701"/>
    <w:rsid w:val="00D45362"/>
    <w:rsid w:val="00D460D2"/>
    <w:rsid w:val="00D47ECF"/>
    <w:rsid w:val="00D5460E"/>
    <w:rsid w:val="00D62050"/>
    <w:rsid w:val="00D63665"/>
    <w:rsid w:val="00D63B4B"/>
    <w:rsid w:val="00D64136"/>
    <w:rsid w:val="00D6642C"/>
    <w:rsid w:val="00D72F2C"/>
    <w:rsid w:val="00D7543C"/>
    <w:rsid w:val="00D7624B"/>
    <w:rsid w:val="00D84CB3"/>
    <w:rsid w:val="00D85041"/>
    <w:rsid w:val="00D8754E"/>
    <w:rsid w:val="00DA1C86"/>
    <w:rsid w:val="00DA7240"/>
    <w:rsid w:val="00DB12BB"/>
    <w:rsid w:val="00DB353F"/>
    <w:rsid w:val="00DB4C0F"/>
    <w:rsid w:val="00DB56BF"/>
    <w:rsid w:val="00DC1A8C"/>
    <w:rsid w:val="00DC7EDE"/>
    <w:rsid w:val="00DD4F17"/>
    <w:rsid w:val="00DD6C58"/>
    <w:rsid w:val="00DE0AF9"/>
    <w:rsid w:val="00DE619C"/>
    <w:rsid w:val="00DE6C97"/>
    <w:rsid w:val="00DF60C3"/>
    <w:rsid w:val="00E00616"/>
    <w:rsid w:val="00E12A4C"/>
    <w:rsid w:val="00E1609E"/>
    <w:rsid w:val="00E164AF"/>
    <w:rsid w:val="00E16942"/>
    <w:rsid w:val="00E17836"/>
    <w:rsid w:val="00E17C39"/>
    <w:rsid w:val="00E209D5"/>
    <w:rsid w:val="00E245FB"/>
    <w:rsid w:val="00E314CD"/>
    <w:rsid w:val="00E319B4"/>
    <w:rsid w:val="00E3304C"/>
    <w:rsid w:val="00E34033"/>
    <w:rsid w:val="00E36F8C"/>
    <w:rsid w:val="00E42C3F"/>
    <w:rsid w:val="00E5008C"/>
    <w:rsid w:val="00E50A34"/>
    <w:rsid w:val="00E55073"/>
    <w:rsid w:val="00E60326"/>
    <w:rsid w:val="00E60F40"/>
    <w:rsid w:val="00E61C9F"/>
    <w:rsid w:val="00E62175"/>
    <w:rsid w:val="00E62D62"/>
    <w:rsid w:val="00E66CD5"/>
    <w:rsid w:val="00E77985"/>
    <w:rsid w:val="00E77E16"/>
    <w:rsid w:val="00E901DE"/>
    <w:rsid w:val="00E915C9"/>
    <w:rsid w:val="00E967A8"/>
    <w:rsid w:val="00EA35C1"/>
    <w:rsid w:val="00EC53B5"/>
    <w:rsid w:val="00EC6487"/>
    <w:rsid w:val="00ED7B40"/>
    <w:rsid w:val="00F02E61"/>
    <w:rsid w:val="00F0377A"/>
    <w:rsid w:val="00F03BE8"/>
    <w:rsid w:val="00F05990"/>
    <w:rsid w:val="00F05DCD"/>
    <w:rsid w:val="00F20C49"/>
    <w:rsid w:val="00F236A0"/>
    <w:rsid w:val="00F243F2"/>
    <w:rsid w:val="00F24AC6"/>
    <w:rsid w:val="00F26148"/>
    <w:rsid w:val="00F2657E"/>
    <w:rsid w:val="00F33862"/>
    <w:rsid w:val="00F35319"/>
    <w:rsid w:val="00F3796B"/>
    <w:rsid w:val="00F4157E"/>
    <w:rsid w:val="00F423A1"/>
    <w:rsid w:val="00F44568"/>
    <w:rsid w:val="00F446B4"/>
    <w:rsid w:val="00F5486E"/>
    <w:rsid w:val="00F60AFA"/>
    <w:rsid w:val="00F72AA6"/>
    <w:rsid w:val="00F8223D"/>
    <w:rsid w:val="00F83092"/>
    <w:rsid w:val="00F8462B"/>
    <w:rsid w:val="00F95E67"/>
    <w:rsid w:val="00FB2A1C"/>
    <w:rsid w:val="00FB5547"/>
    <w:rsid w:val="00FC4F62"/>
    <w:rsid w:val="00FD0199"/>
    <w:rsid w:val="00FD0D21"/>
    <w:rsid w:val="00FD1288"/>
    <w:rsid w:val="00FD2F57"/>
    <w:rsid w:val="00FD6516"/>
    <w:rsid w:val="00FD7D82"/>
    <w:rsid w:val="00FE04DB"/>
    <w:rsid w:val="00FE32C4"/>
    <w:rsid w:val="00FF26F6"/>
    <w:rsid w:val="00FF6399"/>
    <w:rsid w:val="02AA4DC5"/>
    <w:rsid w:val="124D735D"/>
    <w:rsid w:val="3C0993AB"/>
    <w:rsid w:val="621CB51E"/>
    <w:rsid w:val="6B4A4DE0"/>
    <w:rsid w:val="733C3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28B636"/>
  <w15:chartTrackingRefBased/>
  <w15:docId w15:val="{8715E2FB-52C9-48C9-BD84-F8650B060E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B918F1"/>
    <w:rPr>
      <w:rFonts w:ascii="Tahoma" w:hAnsi="Tahoma" w:cs="Tahoma"/>
      <w:sz w:val="16"/>
      <w:szCs w:val="16"/>
    </w:rPr>
  </w:style>
  <w:style w:type="paragraph" w:styleId="Header">
    <w:name w:val="header"/>
    <w:basedOn w:val="Normal"/>
    <w:link w:val="HeaderChar"/>
    <w:rsid w:val="0085625A"/>
    <w:pPr>
      <w:tabs>
        <w:tab w:val="center" w:pos="4680"/>
        <w:tab w:val="right" w:pos="9360"/>
      </w:tabs>
    </w:pPr>
  </w:style>
  <w:style w:type="character" w:styleId="HeaderChar" w:customStyle="1">
    <w:name w:val="Header Char"/>
    <w:link w:val="Header"/>
    <w:rsid w:val="0085625A"/>
    <w:rPr>
      <w:sz w:val="24"/>
      <w:szCs w:val="24"/>
    </w:rPr>
  </w:style>
  <w:style w:type="paragraph" w:styleId="Footer">
    <w:name w:val="footer"/>
    <w:basedOn w:val="Normal"/>
    <w:link w:val="FooterChar"/>
    <w:uiPriority w:val="99"/>
    <w:rsid w:val="0085625A"/>
    <w:pPr>
      <w:tabs>
        <w:tab w:val="center" w:pos="4680"/>
        <w:tab w:val="right" w:pos="9360"/>
      </w:tabs>
    </w:pPr>
  </w:style>
  <w:style w:type="character" w:styleId="FooterChar" w:customStyle="1">
    <w:name w:val="Footer Char"/>
    <w:link w:val="Footer"/>
    <w:uiPriority w:val="99"/>
    <w:rsid w:val="0085625A"/>
    <w:rPr>
      <w:sz w:val="24"/>
      <w:szCs w:val="24"/>
    </w:rPr>
  </w:style>
  <w:style w:type="table" w:styleId="TableGrid">
    <w:name w:val="Table Grid"/>
    <w:basedOn w:val="TableNormal"/>
    <w:rsid w:val="00315A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3147">
      <w:bodyDiv w:val="1"/>
      <w:marLeft w:val="0"/>
      <w:marRight w:val="0"/>
      <w:marTop w:val="0"/>
      <w:marBottom w:val="0"/>
      <w:divBdr>
        <w:top w:val="none" w:sz="0" w:space="0" w:color="auto"/>
        <w:left w:val="none" w:sz="0" w:space="0" w:color="auto"/>
        <w:bottom w:val="none" w:sz="0" w:space="0" w:color="auto"/>
        <w:right w:val="none" w:sz="0" w:space="0" w:color="auto"/>
      </w:divBdr>
    </w:div>
    <w:div w:id="11577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eader" Target="header.xml" Id="Re4f8764bfdc643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6E5727C51784BB3660A28AE330E46" ma:contentTypeVersion="20" ma:contentTypeDescription="Create a new document." ma:contentTypeScope="" ma:versionID="974891008dd148a628749bcf296d9b64">
  <xsd:schema xmlns:xsd="http://www.w3.org/2001/XMLSchema" xmlns:xs="http://www.w3.org/2001/XMLSchema" xmlns:p="http://schemas.microsoft.com/office/2006/metadata/properties" xmlns:ns1="http://schemas.microsoft.com/sharepoint/v3" xmlns:ns2="2f2a79cc-e699-45bb-b05b-0a0ea2e2dbb1" xmlns:ns3="2e57e455-4665-4383-aff3-1fd6d11b1f7a" targetNamespace="http://schemas.microsoft.com/office/2006/metadata/properties" ma:root="true" ma:fieldsID="f42ad891b29d3e810a10865ebddd163d" ns1:_="" ns2:_="" ns3:_="">
    <xsd:import namespace="http://schemas.microsoft.com/sharepoint/v3"/>
    <xsd:import namespace="2f2a79cc-e699-45bb-b05b-0a0ea2e2dbb1"/>
    <xsd:import namespace="2e57e455-4665-4383-aff3-1fd6d11b1f7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a79cc-e699-45bb-b05b-0a0ea2e2d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8d7456-f885-4e21-bd21-ae9973fcaba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7e455-4665-4383-aff3-1fd6d11b1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624c9c-88a0-40ff-895e-bc9327f5de68}" ma:internalName="TaxCatchAll" ma:showField="CatchAllData" ma:web="2e57e455-4665-4383-aff3-1fd6d11b1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2a79cc-e699-45bb-b05b-0a0ea2e2dbb1">
      <Terms xmlns="http://schemas.microsoft.com/office/infopath/2007/PartnerControls"/>
    </lcf76f155ced4ddcb4097134ff3c332f>
    <TaxCatchAll xmlns="2e57e455-4665-4383-aff3-1fd6d11b1f7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58A673-EB0A-441B-8F72-9DF2885F4673}"/>
</file>

<file path=customXml/itemProps2.xml><?xml version="1.0" encoding="utf-8"?>
<ds:datastoreItem xmlns:ds="http://schemas.openxmlformats.org/officeDocument/2006/customXml" ds:itemID="{D60E5652-3169-4D79-9D2D-5EB55B6C947B}"/>
</file>

<file path=customXml/itemProps3.xml><?xml version="1.0" encoding="utf-8"?>
<ds:datastoreItem xmlns:ds="http://schemas.openxmlformats.org/officeDocument/2006/customXml" ds:itemID="{6DE46F03-2C11-44F4-AC98-A43DD7F889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Floyd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Georgia Highlands College</dc:title>
  <dc:subject/>
  <dc:creator>Floyd College</dc:creator>
  <keywords/>
  <lastModifiedBy>Shea Walker</lastModifiedBy>
  <revision>14</revision>
  <lastPrinted>2023-05-04T21:14:00.0000000Z</lastPrinted>
  <dcterms:created xsi:type="dcterms:W3CDTF">2024-05-15T19:53:00.0000000Z</dcterms:created>
  <dcterms:modified xsi:type="dcterms:W3CDTF">2024-05-15T19:56:00.8353947Z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0x0101005A36E5727C51784BB3660A28AE330E46</vt:lpwstr>
  </property>
  <property fmtid="{D5CDD505-2E9C-101B-9397-08002B2CF9AE}" pid="4" name="MediaServiceImageTags">
    <vt:lpwstr/>
  </property>
</Properties>
</file>