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912BE" w14:textId="77777777" w:rsidR="000247D7" w:rsidRPr="000247D7" w:rsidRDefault="000247D7" w:rsidP="000247D7">
      <w:pPr>
        <w:numPr>
          <w:ilvl w:val="0"/>
          <w:numId w:val="1"/>
        </w:numPr>
        <w:spacing w:before="100" w:beforeAutospacing="1" w:after="100" w:afterAutospacing="1"/>
        <w:rPr>
          <w:rFonts w:ascii="Times New Roman" w:eastAsia="Times New Roman" w:hAnsi="Times New Roman" w:cs="Times New Roman"/>
        </w:rPr>
      </w:pPr>
      <w:hyperlink r:id="rId5" w:tooltip="Página 1" w:history="1">
        <w:r w:rsidRPr="000247D7">
          <w:rPr>
            <w:rFonts w:ascii="Times New Roman" w:eastAsia="Times New Roman" w:hAnsi="Times New Roman" w:cs="Times New Roman"/>
            <w:color w:val="0000FF"/>
            <w:u w:val="single"/>
          </w:rPr>
          <w:t>1</w:t>
        </w:r>
      </w:hyperlink>
    </w:p>
    <w:p w14:paraId="4410F092" w14:textId="77777777" w:rsidR="000247D7" w:rsidRPr="000247D7" w:rsidRDefault="000247D7" w:rsidP="000247D7">
      <w:pPr>
        <w:numPr>
          <w:ilvl w:val="0"/>
          <w:numId w:val="1"/>
        </w:numPr>
        <w:spacing w:before="100" w:beforeAutospacing="1" w:after="100" w:afterAutospacing="1"/>
        <w:rPr>
          <w:rFonts w:ascii="Times New Roman" w:eastAsia="Times New Roman" w:hAnsi="Times New Roman" w:cs="Times New Roman"/>
        </w:rPr>
      </w:pPr>
      <w:hyperlink r:id="rId6" w:tooltip="Página 2" w:history="1">
        <w:r w:rsidRPr="000247D7">
          <w:rPr>
            <w:rFonts w:ascii="Times New Roman" w:eastAsia="Times New Roman" w:hAnsi="Times New Roman" w:cs="Times New Roman"/>
            <w:color w:val="0000FF"/>
            <w:u w:val="single"/>
          </w:rPr>
          <w:t>2</w:t>
        </w:r>
      </w:hyperlink>
    </w:p>
    <w:p w14:paraId="58E9E568" w14:textId="77777777" w:rsidR="000247D7" w:rsidRPr="000247D7" w:rsidRDefault="000247D7" w:rsidP="000247D7">
      <w:pPr>
        <w:numPr>
          <w:ilvl w:val="0"/>
          <w:numId w:val="1"/>
        </w:numPr>
        <w:spacing w:before="100" w:beforeAutospacing="1" w:after="100" w:afterAutospacing="1"/>
        <w:rPr>
          <w:rFonts w:ascii="Times New Roman" w:eastAsia="Times New Roman" w:hAnsi="Times New Roman" w:cs="Times New Roman"/>
        </w:rPr>
      </w:pPr>
      <w:hyperlink r:id="rId7" w:tooltip="Página 3" w:history="1">
        <w:r w:rsidRPr="000247D7">
          <w:rPr>
            <w:rFonts w:ascii="Times New Roman" w:eastAsia="Times New Roman" w:hAnsi="Times New Roman" w:cs="Times New Roman"/>
            <w:color w:val="0000FF"/>
            <w:u w:val="single"/>
          </w:rPr>
          <w:t>3</w:t>
        </w:r>
      </w:hyperlink>
    </w:p>
    <w:p w14:paraId="2012B4DA" w14:textId="77777777" w:rsidR="000247D7" w:rsidRPr="000247D7" w:rsidRDefault="000247D7" w:rsidP="000247D7">
      <w:pPr>
        <w:spacing w:before="100" w:beforeAutospacing="1" w:after="100" w:afterAutospacing="1"/>
        <w:outlineLvl w:val="0"/>
        <w:rPr>
          <w:rFonts w:ascii="Times New Roman" w:eastAsia="Times New Roman" w:hAnsi="Times New Roman" w:cs="Times New Roman"/>
          <w:b/>
          <w:bCs/>
          <w:kern w:val="36"/>
          <w:sz w:val="48"/>
          <w:szCs w:val="48"/>
        </w:rPr>
      </w:pPr>
      <w:r w:rsidRPr="000247D7">
        <w:rPr>
          <w:rFonts w:ascii="Times New Roman" w:eastAsia="Times New Roman" w:hAnsi="Times New Roman" w:cs="Times New Roman"/>
          <w:b/>
          <w:bCs/>
          <w:kern w:val="36"/>
          <w:sz w:val="48"/>
          <w:szCs w:val="48"/>
        </w:rPr>
        <w:t>Capítulo VIII</w:t>
      </w:r>
      <w:r w:rsidRPr="000247D7">
        <w:rPr>
          <w:rFonts w:ascii="Times New Roman" w:eastAsia="Times New Roman" w:hAnsi="Times New Roman" w:cs="Times New Roman"/>
          <w:b/>
          <w:bCs/>
          <w:kern w:val="36"/>
          <w:sz w:val="48"/>
          <w:szCs w:val="48"/>
        </w:rPr>
        <w:br/>
        <w:t>Del buen suceso</w:t>
      </w:r>
      <w:hyperlink r:id="rId8" w:anchor="np1n" w:history="1">
        <w:r w:rsidRPr="000247D7">
          <w:rPr>
            <w:rFonts w:ascii="Times New Roman" w:eastAsia="Times New Roman" w:hAnsi="Times New Roman" w:cs="Times New Roman"/>
            <w:b/>
            <w:bCs/>
            <w:color w:val="0000FF"/>
            <w:kern w:val="36"/>
            <w:sz w:val="48"/>
            <w:szCs w:val="48"/>
            <w:u w:val="single"/>
            <w:vertAlign w:val="superscript"/>
          </w:rPr>
          <w:t>1</w:t>
        </w:r>
      </w:hyperlink>
      <w:r w:rsidRPr="000247D7">
        <w:rPr>
          <w:rFonts w:ascii="Times New Roman" w:eastAsia="Times New Roman" w:hAnsi="Times New Roman" w:cs="Times New Roman"/>
          <w:b/>
          <w:bCs/>
          <w:kern w:val="36"/>
          <w:sz w:val="48"/>
          <w:szCs w:val="48"/>
        </w:rPr>
        <w:t xml:space="preserve"> que el valeroso don Quijote tuvo en la espantable y jamás imaginada aventura de los molinos de viento,</w:t>
      </w:r>
      <w:hyperlink r:id="rId9" w:anchor="np2n" w:history="1">
        <w:r w:rsidRPr="000247D7">
          <w:rPr>
            <w:rFonts w:ascii="Times New Roman" w:eastAsia="Times New Roman" w:hAnsi="Times New Roman" w:cs="Times New Roman"/>
            <w:b/>
            <w:bCs/>
            <w:color w:val="0000FF"/>
            <w:kern w:val="36"/>
            <w:sz w:val="48"/>
            <w:szCs w:val="48"/>
            <w:u w:val="single"/>
            <w:vertAlign w:val="superscript"/>
          </w:rPr>
          <w:t>2</w:t>
        </w:r>
      </w:hyperlink>
      <w:r w:rsidRPr="000247D7">
        <w:rPr>
          <w:rFonts w:ascii="Times New Roman" w:eastAsia="Times New Roman" w:hAnsi="Times New Roman" w:cs="Times New Roman"/>
          <w:b/>
          <w:bCs/>
          <w:kern w:val="36"/>
          <w:sz w:val="48"/>
          <w:szCs w:val="48"/>
        </w:rPr>
        <w:t xml:space="preserve"> con otros sucesos dignos de felice recordación </w:t>
      </w:r>
    </w:p>
    <w:p w14:paraId="08B0E285"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En esto, descubrieron treinta o cuarenta molinos de viento que hay en aquel campo, y así como don Quijote los vio, dijo a su escudero:</w:t>
      </w:r>
    </w:p>
    <w:p w14:paraId="04EEBB32"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—La ventura va guiando nuestras cosas mejor de lo que acertáramos a desear; porque ves allí, amigo Sancho Panza, donde se descubren treinta o pocos más desaforados gigantes, con quien pienso hacer batalla y quitarles a todos las vidas, con cuyos despojos comenzaremos a enriquecer, que esta es buena guerra</w:t>
      </w:r>
      <w:hyperlink r:id="rId10" w:anchor="np3n" w:history="1">
        <w:r w:rsidRPr="000247D7">
          <w:rPr>
            <w:rFonts w:ascii="Times New Roman" w:eastAsia="Times New Roman" w:hAnsi="Times New Roman" w:cs="Times New Roman"/>
            <w:color w:val="0000FF"/>
            <w:u w:val="single"/>
            <w:vertAlign w:val="superscript"/>
          </w:rPr>
          <w:t>3</w:t>
        </w:r>
      </w:hyperlink>
      <w:r w:rsidRPr="000247D7">
        <w:rPr>
          <w:rFonts w:ascii="Times New Roman" w:eastAsia="Times New Roman" w:hAnsi="Times New Roman" w:cs="Times New Roman"/>
        </w:rPr>
        <w:t>, y es gran servicio de Dios quitar tan mala simiente de sobre la faz de la tierra</w:t>
      </w:r>
      <w:hyperlink r:id="rId11" w:anchor="np4n" w:history="1">
        <w:r w:rsidRPr="000247D7">
          <w:rPr>
            <w:rFonts w:ascii="Times New Roman" w:eastAsia="Times New Roman" w:hAnsi="Times New Roman" w:cs="Times New Roman"/>
            <w:color w:val="0000FF"/>
            <w:u w:val="single"/>
            <w:vertAlign w:val="superscript"/>
          </w:rPr>
          <w:t>4</w:t>
        </w:r>
      </w:hyperlink>
      <w:r w:rsidRPr="000247D7">
        <w:rPr>
          <w:rFonts w:ascii="Times New Roman" w:eastAsia="Times New Roman" w:hAnsi="Times New Roman" w:cs="Times New Roman"/>
        </w:rPr>
        <w:t>.</w:t>
      </w:r>
    </w:p>
    <w:p w14:paraId="55902D74"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—¿Qué gigantes? —dijo Sancho Panza.</w:t>
      </w:r>
    </w:p>
    <w:p w14:paraId="172C8F23"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—Aquellos que allí ves —respondió su amo—, de los brazos largos, que los suelen tener algunos de casi dos leguas.</w:t>
      </w:r>
    </w:p>
    <w:p w14:paraId="237BFCF2"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—Mire vuestra merced —respondió Sancho— que aquellos que allí se parecen no son gigantes</w:t>
      </w:r>
      <w:hyperlink r:id="rId12" w:anchor="np5n" w:history="1">
        <w:r w:rsidRPr="000247D7">
          <w:rPr>
            <w:rFonts w:ascii="Times New Roman" w:eastAsia="Times New Roman" w:hAnsi="Times New Roman" w:cs="Times New Roman"/>
            <w:color w:val="0000FF"/>
            <w:u w:val="single"/>
            <w:vertAlign w:val="superscript"/>
          </w:rPr>
          <w:t>5</w:t>
        </w:r>
      </w:hyperlink>
      <w:r w:rsidRPr="000247D7">
        <w:rPr>
          <w:rFonts w:ascii="Times New Roman" w:eastAsia="Times New Roman" w:hAnsi="Times New Roman" w:cs="Times New Roman"/>
        </w:rPr>
        <w:t>, sino molinos de viento, y lo que en ellos parecen brazos son las aspas, que, volteadas del viento, hacen andar la piedra del molino.</w:t>
      </w:r>
    </w:p>
    <w:p w14:paraId="66A39179"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—Bien parece —respondió don Quijote— que no estás cursado en esto de las aventuras</w:t>
      </w:r>
      <w:hyperlink r:id="rId13" w:anchor="np6n" w:history="1">
        <w:r w:rsidRPr="000247D7">
          <w:rPr>
            <w:rFonts w:ascii="Times New Roman" w:eastAsia="Times New Roman" w:hAnsi="Times New Roman" w:cs="Times New Roman"/>
            <w:color w:val="0000FF"/>
            <w:u w:val="single"/>
            <w:vertAlign w:val="superscript"/>
          </w:rPr>
          <w:t>6</w:t>
        </w:r>
      </w:hyperlink>
      <w:r w:rsidRPr="000247D7">
        <w:rPr>
          <w:rFonts w:ascii="Times New Roman" w:eastAsia="Times New Roman" w:hAnsi="Times New Roman" w:cs="Times New Roman"/>
        </w:rPr>
        <w:t>: ellos son gigantes; y si tienes miedo quítate de ahí, y ponte en oración en el espacio que yo voy a entrar con ellos en fiera y desigual batalla</w:t>
      </w:r>
      <w:hyperlink r:id="rId14" w:anchor="np7n" w:history="1">
        <w:r w:rsidRPr="000247D7">
          <w:rPr>
            <w:rFonts w:ascii="Times New Roman" w:eastAsia="Times New Roman" w:hAnsi="Times New Roman" w:cs="Times New Roman"/>
            <w:color w:val="0000FF"/>
            <w:u w:val="single"/>
            <w:vertAlign w:val="superscript"/>
          </w:rPr>
          <w:t>7</w:t>
        </w:r>
      </w:hyperlink>
      <w:r w:rsidRPr="000247D7">
        <w:rPr>
          <w:rFonts w:ascii="Times New Roman" w:eastAsia="Times New Roman" w:hAnsi="Times New Roman" w:cs="Times New Roman"/>
        </w:rPr>
        <w:t>.</w:t>
      </w:r>
    </w:p>
    <w:p w14:paraId="2C10CCB0"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Y, diciendo esto, dio de espuelas a su caballo Rocinante</w:t>
      </w:r>
      <w:hyperlink r:id="rId15" w:anchor="np8n" w:history="1">
        <w:r w:rsidRPr="000247D7">
          <w:rPr>
            <w:rFonts w:ascii="Times New Roman" w:eastAsia="Times New Roman" w:hAnsi="Times New Roman" w:cs="Times New Roman"/>
            <w:color w:val="0000FF"/>
            <w:u w:val="single"/>
            <w:vertAlign w:val="superscript"/>
          </w:rPr>
          <w:t>8</w:t>
        </w:r>
      </w:hyperlink>
      <w:r w:rsidRPr="000247D7">
        <w:rPr>
          <w:rFonts w:ascii="Times New Roman" w:eastAsia="Times New Roman" w:hAnsi="Times New Roman" w:cs="Times New Roman"/>
        </w:rPr>
        <w:t>, sin atender a las voces que su escudero Sancho le daba, advirtiéndole que sin duda alguna eran molinos de viento, y no gigantes, aquellos que iba a acometer</w:t>
      </w:r>
      <w:hyperlink r:id="rId16" w:anchor="acn1" w:history="1">
        <w:r w:rsidRPr="000247D7">
          <w:rPr>
            <w:rFonts w:ascii="Times New Roman" w:eastAsia="Times New Roman" w:hAnsi="Times New Roman" w:cs="Times New Roman"/>
            <w:color w:val="0000FF"/>
            <w:u w:val="single"/>
            <w:vertAlign w:val="superscript"/>
          </w:rPr>
          <w:t>I</w:t>
        </w:r>
      </w:hyperlink>
      <w:r w:rsidRPr="000247D7">
        <w:rPr>
          <w:rFonts w:ascii="Times New Roman" w:eastAsia="Times New Roman" w:hAnsi="Times New Roman" w:cs="Times New Roman"/>
        </w:rPr>
        <w:t>. Pero él iba tan puesto en que eran gigantes</w:t>
      </w:r>
      <w:hyperlink r:id="rId17" w:anchor="np9n" w:history="1">
        <w:r w:rsidRPr="000247D7">
          <w:rPr>
            <w:rFonts w:ascii="Times New Roman" w:eastAsia="Times New Roman" w:hAnsi="Times New Roman" w:cs="Times New Roman"/>
            <w:color w:val="0000FF"/>
            <w:u w:val="single"/>
            <w:vertAlign w:val="superscript"/>
          </w:rPr>
          <w:t>9</w:t>
        </w:r>
      </w:hyperlink>
      <w:r w:rsidRPr="000247D7">
        <w:rPr>
          <w:rFonts w:ascii="Times New Roman" w:eastAsia="Times New Roman" w:hAnsi="Times New Roman" w:cs="Times New Roman"/>
        </w:rPr>
        <w:t>, que ni oía</w:t>
      </w:r>
      <w:hyperlink r:id="rId18" w:anchor="acn2" w:history="1">
        <w:r w:rsidRPr="000247D7">
          <w:rPr>
            <w:rFonts w:ascii="Times New Roman" w:eastAsia="Times New Roman" w:hAnsi="Times New Roman" w:cs="Times New Roman"/>
            <w:color w:val="0000FF"/>
            <w:u w:val="single"/>
            <w:vertAlign w:val="superscript"/>
          </w:rPr>
          <w:t>II</w:t>
        </w:r>
      </w:hyperlink>
      <w:r w:rsidRPr="000247D7">
        <w:rPr>
          <w:rFonts w:ascii="Times New Roman" w:eastAsia="Times New Roman" w:hAnsi="Times New Roman" w:cs="Times New Roman"/>
        </w:rPr>
        <w:t xml:space="preserve"> las voces de su escudero Sancho, ni echaba de ver, aunque estaba ya bien cerca, lo que eran, antes iba diciendo en voces altas:</w:t>
      </w:r>
    </w:p>
    <w:p w14:paraId="1B894DD6"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—Non fuyades</w:t>
      </w:r>
      <w:hyperlink r:id="rId19" w:anchor="np10n" w:history="1">
        <w:r w:rsidRPr="000247D7">
          <w:rPr>
            <w:rFonts w:ascii="Times New Roman" w:eastAsia="Times New Roman" w:hAnsi="Times New Roman" w:cs="Times New Roman"/>
            <w:color w:val="0000FF"/>
            <w:u w:val="single"/>
            <w:vertAlign w:val="superscript"/>
          </w:rPr>
          <w:t>10</w:t>
        </w:r>
      </w:hyperlink>
      <w:r w:rsidRPr="000247D7">
        <w:rPr>
          <w:rFonts w:ascii="Times New Roman" w:eastAsia="Times New Roman" w:hAnsi="Times New Roman" w:cs="Times New Roman"/>
        </w:rPr>
        <w:t>, cobardes y viles criaturas, que un solo caballero es el que os acomete.</w:t>
      </w:r>
    </w:p>
    <w:p w14:paraId="7D7BD2AC"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Levantóse en esto un poco de viento, y las grandes aspas comenzaron a moverse, lo cual visto por don Quijote, dijo:</w:t>
      </w:r>
    </w:p>
    <w:p w14:paraId="124DF8B6"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—Pues aunque mováis más brazos que los del gigante Briareo</w:t>
      </w:r>
      <w:hyperlink r:id="rId20" w:anchor="np11n" w:history="1">
        <w:r w:rsidRPr="000247D7">
          <w:rPr>
            <w:rFonts w:ascii="Times New Roman" w:eastAsia="Times New Roman" w:hAnsi="Times New Roman" w:cs="Times New Roman"/>
            <w:color w:val="0000FF"/>
            <w:u w:val="single"/>
            <w:vertAlign w:val="superscript"/>
          </w:rPr>
          <w:t>11</w:t>
        </w:r>
      </w:hyperlink>
      <w:r w:rsidRPr="000247D7">
        <w:rPr>
          <w:rFonts w:ascii="Times New Roman" w:eastAsia="Times New Roman" w:hAnsi="Times New Roman" w:cs="Times New Roman"/>
        </w:rPr>
        <w:t>, me lo habéis de pagar.</w:t>
      </w:r>
    </w:p>
    <w:p w14:paraId="544B2B11"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Y en diciendo esto, y encomendándose de todo corazón a su señora Dulcinea, pidiéndole que en tal trance le socorriese, bien cubierto de su rodela, con la lanza en el ristre</w:t>
      </w:r>
      <w:hyperlink r:id="rId21" w:anchor="np12n" w:history="1">
        <w:r w:rsidRPr="000247D7">
          <w:rPr>
            <w:rFonts w:ascii="Times New Roman" w:eastAsia="Times New Roman" w:hAnsi="Times New Roman" w:cs="Times New Roman"/>
            <w:color w:val="0000FF"/>
            <w:u w:val="single"/>
            <w:vertAlign w:val="superscript"/>
          </w:rPr>
          <w:t>12</w:t>
        </w:r>
      </w:hyperlink>
      <w:r w:rsidRPr="000247D7">
        <w:rPr>
          <w:rFonts w:ascii="Times New Roman" w:eastAsia="Times New Roman" w:hAnsi="Times New Roman" w:cs="Times New Roman"/>
        </w:rPr>
        <w:t>, arremetió a todo el galope de Rocinante y embistió con el primero molino que estaba delante; y dándole una lanzada en el aspa, la volvió el viento con tanta furia, que hizo la lanza pedazos, llevándose tras sí al caballo y al caballero</w:t>
      </w:r>
      <w:hyperlink r:id="rId22" w:anchor="np13n" w:history="1">
        <w:r w:rsidRPr="000247D7">
          <w:rPr>
            <w:rFonts w:ascii="Times New Roman" w:eastAsia="Times New Roman" w:hAnsi="Times New Roman" w:cs="Times New Roman"/>
            <w:color w:val="0000FF"/>
            <w:u w:val="single"/>
            <w:vertAlign w:val="superscript"/>
          </w:rPr>
          <w:t>13</w:t>
        </w:r>
      </w:hyperlink>
      <w:r w:rsidRPr="000247D7">
        <w:rPr>
          <w:rFonts w:ascii="Times New Roman" w:eastAsia="Times New Roman" w:hAnsi="Times New Roman" w:cs="Times New Roman"/>
        </w:rPr>
        <w:t>, que fue rodando muy maltrecho por el campo. Acudió Sancho Panza a socorrerle, a todo el correr de su asno, y cuando llegó halló que no se podía menear: tal fue el golpe que dio con él Rocinante.</w:t>
      </w:r>
    </w:p>
    <w:p w14:paraId="62C019EB"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—¡Válame Dios! —dijo Sancho—. ¿No le dije yo a vuestra merced que mirase bien lo que hacía, que no eran sino molinos de viento, y no lo podía ignorar sino quien llevase otros tales en la cabeza?</w:t>
      </w:r>
    </w:p>
    <w:p w14:paraId="7EAF380A"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—Calla, amigo Sancho —respondió don Quijote—, que las cosas de la guerra más que otras están sujetas a continua mudanza</w:t>
      </w:r>
      <w:hyperlink r:id="rId23" w:anchor="np14n" w:history="1">
        <w:r w:rsidRPr="000247D7">
          <w:rPr>
            <w:rFonts w:ascii="Times New Roman" w:eastAsia="Times New Roman" w:hAnsi="Times New Roman" w:cs="Times New Roman"/>
            <w:color w:val="0000FF"/>
            <w:u w:val="single"/>
            <w:vertAlign w:val="superscript"/>
          </w:rPr>
          <w:t>14</w:t>
        </w:r>
      </w:hyperlink>
      <w:r w:rsidRPr="000247D7">
        <w:rPr>
          <w:rFonts w:ascii="Times New Roman" w:eastAsia="Times New Roman" w:hAnsi="Times New Roman" w:cs="Times New Roman"/>
        </w:rPr>
        <w:t>; cuanto más, que yo pienso, y es así verdad</w:t>
      </w:r>
      <w:hyperlink r:id="rId24" w:anchor="np15n" w:history="1">
        <w:r w:rsidRPr="000247D7">
          <w:rPr>
            <w:rFonts w:ascii="Times New Roman" w:eastAsia="Times New Roman" w:hAnsi="Times New Roman" w:cs="Times New Roman"/>
            <w:color w:val="0000FF"/>
            <w:u w:val="single"/>
            <w:vertAlign w:val="superscript"/>
          </w:rPr>
          <w:t>15</w:t>
        </w:r>
      </w:hyperlink>
      <w:r w:rsidRPr="000247D7">
        <w:rPr>
          <w:rFonts w:ascii="Times New Roman" w:eastAsia="Times New Roman" w:hAnsi="Times New Roman" w:cs="Times New Roman"/>
        </w:rPr>
        <w:t>, que aquel sabio Frestón que me robó el aposento y los libros ha vuelto estos gigantes en molinos, por quitarme la gloria de su vencimiento: tal es la enemistad que me tiene; mas al cabo al cabo</w:t>
      </w:r>
      <w:hyperlink r:id="rId25" w:anchor="np16n" w:history="1">
        <w:r w:rsidRPr="000247D7">
          <w:rPr>
            <w:rFonts w:ascii="Times New Roman" w:eastAsia="Times New Roman" w:hAnsi="Times New Roman" w:cs="Times New Roman"/>
            <w:color w:val="0000FF"/>
            <w:u w:val="single"/>
            <w:vertAlign w:val="superscript"/>
          </w:rPr>
          <w:t>16</w:t>
        </w:r>
      </w:hyperlink>
      <w:r w:rsidRPr="000247D7">
        <w:rPr>
          <w:rFonts w:ascii="Times New Roman" w:eastAsia="Times New Roman" w:hAnsi="Times New Roman" w:cs="Times New Roman"/>
        </w:rPr>
        <w:t xml:space="preserve"> han de poder poco sus malas artes contra la bondad de mi espada.</w:t>
      </w:r>
    </w:p>
    <w:p w14:paraId="2305D883"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—Dios lo haga como puede —respondió Sancho Panza.</w:t>
      </w:r>
    </w:p>
    <w:p w14:paraId="324FDD40"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Y, ayudándole a levantar, tornó a subir sobre Rocinante, que medio despaldado estaba</w:t>
      </w:r>
      <w:hyperlink r:id="rId26" w:anchor="np17n" w:history="1">
        <w:r w:rsidRPr="000247D7">
          <w:rPr>
            <w:rFonts w:ascii="Times New Roman" w:eastAsia="Times New Roman" w:hAnsi="Times New Roman" w:cs="Times New Roman"/>
            <w:color w:val="0000FF"/>
            <w:u w:val="single"/>
            <w:vertAlign w:val="superscript"/>
          </w:rPr>
          <w:t>17</w:t>
        </w:r>
      </w:hyperlink>
      <w:r w:rsidRPr="000247D7">
        <w:rPr>
          <w:rFonts w:ascii="Times New Roman" w:eastAsia="Times New Roman" w:hAnsi="Times New Roman" w:cs="Times New Roman"/>
        </w:rPr>
        <w:t>. Y, hablando en la pasada aventura</w:t>
      </w:r>
      <w:hyperlink r:id="rId27" w:anchor="np18n" w:history="1">
        <w:r w:rsidRPr="000247D7">
          <w:rPr>
            <w:rFonts w:ascii="Times New Roman" w:eastAsia="Times New Roman" w:hAnsi="Times New Roman" w:cs="Times New Roman"/>
            <w:color w:val="0000FF"/>
            <w:u w:val="single"/>
            <w:vertAlign w:val="superscript"/>
          </w:rPr>
          <w:t>18</w:t>
        </w:r>
      </w:hyperlink>
      <w:r w:rsidRPr="000247D7">
        <w:rPr>
          <w:rFonts w:ascii="Times New Roman" w:eastAsia="Times New Roman" w:hAnsi="Times New Roman" w:cs="Times New Roman"/>
        </w:rPr>
        <w:t>, siguieron el camino del Puerto Lápice</w:t>
      </w:r>
      <w:hyperlink r:id="rId28" w:anchor="np19n" w:history="1">
        <w:r w:rsidRPr="000247D7">
          <w:rPr>
            <w:rFonts w:ascii="Times New Roman" w:eastAsia="Times New Roman" w:hAnsi="Times New Roman" w:cs="Times New Roman"/>
            <w:color w:val="0000FF"/>
            <w:u w:val="single"/>
            <w:vertAlign w:val="superscript"/>
          </w:rPr>
          <w:t>19</w:t>
        </w:r>
      </w:hyperlink>
      <w:r w:rsidRPr="000247D7">
        <w:rPr>
          <w:rFonts w:ascii="Times New Roman" w:eastAsia="Times New Roman" w:hAnsi="Times New Roman" w:cs="Times New Roman"/>
        </w:rPr>
        <w:t>, porque allí decía don Quijote que no era posible dejar de hallarse muchas y diversas aventuras, por ser lugar muy pasajero</w:t>
      </w:r>
      <w:hyperlink r:id="rId29" w:anchor="np20n" w:history="1">
        <w:r w:rsidRPr="000247D7">
          <w:rPr>
            <w:rFonts w:ascii="Times New Roman" w:eastAsia="Times New Roman" w:hAnsi="Times New Roman" w:cs="Times New Roman"/>
            <w:color w:val="0000FF"/>
            <w:u w:val="single"/>
            <w:vertAlign w:val="superscript"/>
          </w:rPr>
          <w:t>20</w:t>
        </w:r>
      </w:hyperlink>
      <w:r w:rsidRPr="000247D7">
        <w:rPr>
          <w:rFonts w:ascii="Times New Roman" w:eastAsia="Times New Roman" w:hAnsi="Times New Roman" w:cs="Times New Roman"/>
        </w:rPr>
        <w:t>; sino que iba muy pesaroso, por haberle faltado la lanza; y diciéndoselo a su escudero, le dijo:</w:t>
      </w:r>
    </w:p>
    <w:p w14:paraId="3CE7BAEA"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—Yo me acuerdo haber leído que un caballero español llamado Diego Pérez de Vargas, habiéndosele en una batalla roto la espada</w:t>
      </w:r>
      <w:hyperlink r:id="rId30" w:anchor="acn3" w:history="1">
        <w:r w:rsidRPr="000247D7">
          <w:rPr>
            <w:rFonts w:ascii="Times New Roman" w:eastAsia="Times New Roman" w:hAnsi="Times New Roman" w:cs="Times New Roman"/>
            <w:color w:val="0000FF"/>
            <w:u w:val="single"/>
            <w:vertAlign w:val="superscript"/>
          </w:rPr>
          <w:t>III</w:t>
        </w:r>
      </w:hyperlink>
      <w:r w:rsidRPr="000247D7">
        <w:rPr>
          <w:rFonts w:ascii="Times New Roman" w:eastAsia="Times New Roman" w:hAnsi="Times New Roman" w:cs="Times New Roman"/>
        </w:rPr>
        <w:t>, desgajó de una encina un pesado ramo o tronco, y con él hizo tales cosas aquel día y machacó tantos moros, que le quedó por sobrenombre «Machuca»</w:t>
      </w:r>
      <w:hyperlink r:id="rId31" w:anchor="np21n" w:history="1">
        <w:r w:rsidRPr="000247D7">
          <w:rPr>
            <w:rFonts w:ascii="Times New Roman" w:eastAsia="Times New Roman" w:hAnsi="Times New Roman" w:cs="Times New Roman"/>
            <w:color w:val="0000FF"/>
            <w:u w:val="single"/>
            <w:vertAlign w:val="superscript"/>
          </w:rPr>
          <w:t>21</w:t>
        </w:r>
      </w:hyperlink>
      <w:r w:rsidRPr="000247D7">
        <w:rPr>
          <w:rFonts w:ascii="Times New Roman" w:eastAsia="Times New Roman" w:hAnsi="Times New Roman" w:cs="Times New Roman"/>
        </w:rPr>
        <w:t>, y así él como sus decendientes se llamaron desde aquel día en adelante «Vargas y Machuca». Hete dicho esto porque de la primera encina o roble que se me depare pienso desgajar otro tronco, tal y tan bueno como aquel que me imagino; y pienso hacer con él tales hazañas, que tú te tengas por bien afortunado de haber merecido venir a vellas y a ser testigo de cosas que apenas podrán ser creídas.</w:t>
      </w:r>
    </w:p>
    <w:p w14:paraId="20FA749B"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—A la mano de Dios</w:t>
      </w:r>
      <w:hyperlink r:id="rId32" w:anchor="np22n" w:history="1">
        <w:r w:rsidRPr="000247D7">
          <w:rPr>
            <w:rFonts w:ascii="Times New Roman" w:eastAsia="Times New Roman" w:hAnsi="Times New Roman" w:cs="Times New Roman"/>
            <w:color w:val="0000FF"/>
            <w:u w:val="single"/>
            <w:vertAlign w:val="superscript"/>
          </w:rPr>
          <w:t>22</w:t>
        </w:r>
      </w:hyperlink>
      <w:r w:rsidRPr="000247D7">
        <w:rPr>
          <w:rFonts w:ascii="Times New Roman" w:eastAsia="Times New Roman" w:hAnsi="Times New Roman" w:cs="Times New Roman"/>
        </w:rPr>
        <w:t xml:space="preserve"> —dijo Sancho—. Yo lo creo todo así como vuestra merced lo dice; pero enderécese un poco, que parece que va de medio lado, y debe de ser del molimiento de la caída.</w:t>
      </w:r>
    </w:p>
    <w:p w14:paraId="435830BB"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—Así es la verdad —respondió don Quijote—, y si no me quejo del dolor, es porque no es dado a los caballeros andantes quejarse de herida alguna</w:t>
      </w:r>
      <w:hyperlink r:id="rId33" w:anchor="np23n" w:history="1">
        <w:r w:rsidRPr="000247D7">
          <w:rPr>
            <w:rFonts w:ascii="Times New Roman" w:eastAsia="Times New Roman" w:hAnsi="Times New Roman" w:cs="Times New Roman"/>
            <w:color w:val="0000FF"/>
            <w:u w:val="single"/>
            <w:vertAlign w:val="superscript"/>
          </w:rPr>
          <w:t>23</w:t>
        </w:r>
      </w:hyperlink>
      <w:r w:rsidRPr="000247D7">
        <w:rPr>
          <w:rFonts w:ascii="Times New Roman" w:eastAsia="Times New Roman" w:hAnsi="Times New Roman" w:cs="Times New Roman"/>
        </w:rPr>
        <w:t>, aunque se le salgan las tripas por ella.</w:t>
      </w:r>
    </w:p>
    <w:p w14:paraId="29524848" w14:textId="77777777" w:rsidR="000247D7" w:rsidRPr="000247D7" w:rsidRDefault="000247D7" w:rsidP="000247D7">
      <w:pPr>
        <w:spacing w:before="100" w:beforeAutospacing="1" w:after="100" w:afterAutospacing="1"/>
        <w:rPr>
          <w:rFonts w:ascii="Times New Roman" w:eastAsia="Times New Roman" w:hAnsi="Times New Roman" w:cs="Times New Roman"/>
        </w:rPr>
      </w:pPr>
      <w:r w:rsidRPr="000247D7">
        <w:rPr>
          <w:rFonts w:ascii="Times New Roman" w:eastAsia="Times New Roman" w:hAnsi="Times New Roman" w:cs="Times New Roman"/>
        </w:rPr>
        <w:t>—Si eso es así, no tengo yo que replicar —respondió Sancho—; pero sabe Dios si yo me holgara que vuestra merced se quejara cuando alguna cosa le doliera. De mí sé decir que me he de quejar del más pequeño dolor que tenga, si ya no se entiende también con los escuderos de los caballeros andantes eso del no quejarse.</w:t>
      </w:r>
    </w:p>
    <w:p w14:paraId="36049026" w14:textId="77777777" w:rsidR="000201D8" w:rsidRDefault="000201D8"/>
    <w:sectPr w:rsidR="000201D8" w:rsidSect="002C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1B40"/>
    <w:multiLevelType w:val="multilevel"/>
    <w:tmpl w:val="27EC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7"/>
    <w:rsid w:val="000201D8"/>
    <w:rsid w:val="000247D7"/>
    <w:rsid w:val="002C3A92"/>
    <w:rsid w:val="00CD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6529"/>
  <w15:chartTrackingRefBased/>
  <w15:docId w15:val="{8EBBCD32-394D-B549-A493-0DEF7DB3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47D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47D7"/>
    <w:rPr>
      <w:color w:val="0000FF"/>
      <w:u w:val="single"/>
    </w:rPr>
  </w:style>
  <w:style w:type="character" w:styleId="Strong">
    <w:name w:val="Strong"/>
    <w:basedOn w:val="DefaultParagraphFont"/>
    <w:uiPriority w:val="22"/>
    <w:qFormat/>
    <w:rsid w:val="000247D7"/>
    <w:rPr>
      <w:b/>
      <w:bCs/>
    </w:rPr>
  </w:style>
  <w:style w:type="paragraph" w:styleId="NormalWeb">
    <w:name w:val="Normal (Web)"/>
    <w:basedOn w:val="Normal"/>
    <w:uiPriority w:val="99"/>
    <w:semiHidden/>
    <w:unhideWhenUsed/>
    <w:rsid w:val="000247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9126">
      <w:bodyDiv w:val="1"/>
      <w:marLeft w:val="0"/>
      <w:marRight w:val="0"/>
      <w:marTop w:val="0"/>
      <w:marBottom w:val="0"/>
      <w:divBdr>
        <w:top w:val="none" w:sz="0" w:space="0" w:color="auto"/>
        <w:left w:val="none" w:sz="0" w:space="0" w:color="auto"/>
        <w:bottom w:val="none" w:sz="0" w:space="0" w:color="auto"/>
        <w:right w:val="none" w:sz="0" w:space="0" w:color="auto"/>
      </w:divBdr>
      <w:divsChild>
        <w:div w:id="40653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c.cervantes.es/literatura/clasicos/quijote/edicion/parte1/cap08/default.htm" TargetMode="External"/><Relationship Id="rId18" Type="http://schemas.openxmlformats.org/officeDocument/2006/relationships/hyperlink" Target="https://cvc.cervantes.es/literatura/clasicos/quijote/edicion/parte1/cap08/default.htm" TargetMode="External"/><Relationship Id="rId26" Type="http://schemas.openxmlformats.org/officeDocument/2006/relationships/hyperlink" Target="https://cvc.cervantes.es/literatura/clasicos/quijote/edicion/parte1/cap08/default.htm" TargetMode="External"/><Relationship Id="rId3" Type="http://schemas.openxmlformats.org/officeDocument/2006/relationships/settings" Target="settings.xml"/><Relationship Id="rId21" Type="http://schemas.openxmlformats.org/officeDocument/2006/relationships/hyperlink" Target="https://cvc.cervantes.es/literatura/clasicos/quijote/edicion/parte1/cap08/default.htm" TargetMode="External"/><Relationship Id="rId34" Type="http://schemas.openxmlformats.org/officeDocument/2006/relationships/fontTable" Target="fontTable.xml"/><Relationship Id="rId7" Type="http://schemas.openxmlformats.org/officeDocument/2006/relationships/hyperlink" Target="https://cvc.cervantes.es/literatura/clasicos/quijote/edicion/parte1/cap08/cap08_03.htm" TargetMode="External"/><Relationship Id="rId12" Type="http://schemas.openxmlformats.org/officeDocument/2006/relationships/hyperlink" Target="https://cvc.cervantes.es/literatura/clasicos/quijote/edicion/parte1/cap08/default.htm" TargetMode="External"/><Relationship Id="rId17" Type="http://schemas.openxmlformats.org/officeDocument/2006/relationships/hyperlink" Target="https://cvc.cervantes.es/literatura/clasicos/quijote/edicion/parte1/cap08/default.htm" TargetMode="External"/><Relationship Id="rId25" Type="http://schemas.openxmlformats.org/officeDocument/2006/relationships/hyperlink" Target="https://cvc.cervantes.es/literatura/clasicos/quijote/edicion/parte1/cap08/default.htm" TargetMode="External"/><Relationship Id="rId33" Type="http://schemas.openxmlformats.org/officeDocument/2006/relationships/hyperlink" Target="https://cvc.cervantes.es/literatura/clasicos/quijote/edicion/parte1/cap08/default.htm" TargetMode="External"/><Relationship Id="rId2" Type="http://schemas.openxmlformats.org/officeDocument/2006/relationships/styles" Target="styles.xml"/><Relationship Id="rId16" Type="http://schemas.openxmlformats.org/officeDocument/2006/relationships/hyperlink" Target="https://cvc.cervantes.es/literatura/clasicos/quijote/edicion/parte1/cap08/default.htm" TargetMode="External"/><Relationship Id="rId20" Type="http://schemas.openxmlformats.org/officeDocument/2006/relationships/hyperlink" Target="https://cvc.cervantes.es/literatura/clasicos/quijote/edicion/parte1/cap08/default.htm" TargetMode="External"/><Relationship Id="rId29" Type="http://schemas.openxmlformats.org/officeDocument/2006/relationships/hyperlink" Target="https://cvc.cervantes.es/literatura/clasicos/quijote/edicion/parte1/cap08/default.htm" TargetMode="External"/><Relationship Id="rId1" Type="http://schemas.openxmlformats.org/officeDocument/2006/relationships/numbering" Target="numbering.xml"/><Relationship Id="rId6" Type="http://schemas.openxmlformats.org/officeDocument/2006/relationships/hyperlink" Target="https://cvc.cervantes.es/literatura/clasicos/quijote/edicion/parte1/cap08/cap08_02.htm" TargetMode="External"/><Relationship Id="rId11" Type="http://schemas.openxmlformats.org/officeDocument/2006/relationships/hyperlink" Target="https://cvc.cervantes.es/literatura/clasicos/quijote/edicion/parte1/cap08/default.htm" TargetMode="External"/><Relationship Id="rId24" Type="http://schemas.openxmlformats.org/officeDocument/2006/relationships/hyperlink" Target="https://cvc.cervantes.es/literatura/clasicos/quijote/edicion/parte1/cap08/default.htm" TargetMode="External"/><Relationship Id="rId32" Type="http://schemas.openxmlformats.org/officeDocument/2006/relationships/hyperlink" Target="https://cvc.cervantes.es/literatura/clasicos/quijote/edicion/parte1/cap08/default.htm" TargetMode="External"/><Relationship Id="rId5" Type="http://schemas.openxmlformats.org/officeDocument/2006/relationships/hyperlink" Target="https://cvc.cervantes.es/literatura/clasicos/quijote/edicion/parte1/cap08/default.htm" TargetMode="External"/><Relationship Id="rId15" Type="http://schemas.openxmlformats.org/officeDocument/2006/relationships/hyperlink" Target="https://cvc.cervantes.es/literatura/clasicos/quijote/edicion/parte1/cap08/default.htm" TargetMode="External"/><Relationship Id="rId23" Type="http://schemas.openxmlformats.org/officeDocument/2006/relationships/hyperlink" Target="https://cvc.cervantes.es/literatura/clasicos/quijote/edicion/parte1/cap08/default.htm" TargetMode="External"/><Relationship Id="rId28" Type="http://schemas.openxmlformats.org/officeDocument/2006/relationships/hyperlink" Target="https://cvc.cervantes.es/literatura/clasicos/quijote/edicion/parte1/cap08/default.htm" TargetMode="External"/><Relationship Id="rId10" Type="http://schemas.openxmlformats.org/officeDocument/2006/relationships/hyperlink" Target="https://cvc.cervantes.es/literatura/clasicos/quijote/edicion/parte1/cap08/default.htm" TargetMode="External"/><Relationship Id="rId19" Type="http://schemas.openxmlformats.org/officeDocument/2006/relationships/hyperlink" Target="https://cvc.cervantes.es/literatura/clasicos/quijote/edicion/parte1/cap08/default.htm" TargetMode="External"/><Relationship Id="rId31" Type="http://schemas.openxmlformats.org/officeDocument/2006/relationships/hyperlink" Target="https://cvc.cervantes.es/literatura/clasicos/quijote/edicion/parte1/cap08/default.htm" TargetMode="External"/><Relationship Id="rId4" Type="http://schemas.openxmlformats.org/officeDocument/2006/relationships/webSettings" Target="webSettings.xml"/><Relationship Id="rId9" Type="http://schemas.openxmlformats.org/officeDocument/2006/relationships/hyperlink" Target="https://cvc.cervantes.es/literatura/clasicos/quijote/edicion/parte1/cap08/default.htm" TargetMode="External"/><Relationship Id="rId14" Type="http://schemas.openxmlformats.org/officeDocument/2006/relationships/hyperlink" Target="https://cvc.cervantes.es/literatura/clasicos/quijote/edicion/parte1/cap08/default.htm" TargetMode="External"/><Relationship Id="rId22" Type="http://schemas.openxmlformats.org/officeDocument/2006/relationships/hyperlink" Target="https://cvc.cervantes.es/literatura/clasicos/quijote/edicion/parte1/cap08/default.htm" TargetMode="External"/><Relationship Id="rId27" Type="http://schemas.openxmlformats.org/officeDocument/2006/relationships/hyperlink" Target="https://cvc.cervantes.es/literatura/clasicos/quijote/edicion/parte1/cap08/default.htm" TargetMode="External"/><Relationship Id="rId30" Type="http://schemas.openxmlformats.org/officeDocument/2006/relationships/hyperlink" Target="https://cvc.cervantes.es/literatura/clasicos/quijote/edicion/parte1/cap08/default.htm" TargetMode="External"/><Relationship Id="rId35" Type="http://schemas.openxmlformats.org/officeDocument/2006/relationships/theme" Target="theme/theme1.xml"/><Relationship Id="rId8" Type="http://schemas.openxmlformats.org/officeDocument/2006/relationships/hyperlink" Target="https://cvc.cervantes.es/literatura/clasicos/quijote/edicion/parte1/cap08/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Garcia</dc:creator>
  <cp:keywords/>
  <dc:description/>
  <cp:lastModifiedBy>Kathryn Garcia</cp:lastModifiedBy>
  <cp:revision>1</cp:revision>
  <cp:lastPrinted>2020-12-29T22:33:00Z</cp:lastPrinted>
  <dcterms:created xsi:type="dcterms:W3CDTF">2020-12-29T22:33:00Z</dcterms:created>
  <dcterms:modified xsi:type="dcterms:W3CDTF">2020-12-29T22:33:00Z</dcterms:modified>
</cp:coreProperties>
</file>