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C2E6" w14:textId="5F4F85B3" w:rsidR="00F675DD" w:rsidRPr="00F675DD" w:rsidRDefault="00F675DD">
      <w:pPr>
        <w:rPr>
          <w:b/>
          <w:bCs/>
        </w:rPr>
      </w:pPr>
      <w:r>
        <w:rPr>
          <w:b/>
          <w:bCs/>
        </w:rPr>
        <w:t xml:space="preserve">USE THIS FORM to request Honors Program funding for </w:t>
      </w:r>
      <w:r w:rsidR="002A2E93">
        <w:rPr>
          <w:b/>
          <w:bCs/>
        </w:rPr>
        <w:t>travel in support of a</w:t>
      </w:r>
      <w:r>
        <w:rPr>
          <w:b/>
          <w:bCs/>
        </w:rPr>
        <w:t xml:space="preserve"> specific honors project tied to a specific honors contract</w:t>
      </w:r>
      <w:r w:rsidR="002A2E93">
        <w:rPr>
          <w:b/>
          <w:bCs/>
        </w:rPr>
        <w:t>, or for engagement with the research community, or to participate in Honors Program sanctioned travel</w:t>
      </w:r>
      <w:r>
        <w:rPr>
          <w:b/>
          <w:bCs/>
        </w:rPr>
        <w:t xml:space="preserve">. All requests are subject to review. See policy on page 2. </w:t>
      </w:r>
    </w:p>
    <w:p w14:paraId="540341C5" w14:textId="1E326B58" w:rsidR="00DB3703" w:rsidRPr="00F675DD" w:rsidRDefault="00F675DD">
      <w:r>
        <w:t xml:space="preserve">This </w:t>
      </w:r>
      <w:r w:rsidR="00DB3703" w:rsidRPr="00E645F8">
        <w:t xml:space="preserve">form may be completed by typing in responses or printing and handwriting them. A completed form (file or scanned document) should be submitted to </w:t>
      </w:r>
      <w:hyperlink r:id="rId7" w:history="1">
        <w:r w:rsidR="00DB3703" w:rsidRPr="00E645F8">
          <w:rPr>
            <w:rStyle w:val="Hyperlink"/>
            <w:color w:val="auto"/>
            <w:u w:val="none"/>
          </w:rPr>
          <w:t>honors@highlands.edu</w:t>
        </w:r>
      </w:hyperlink>
      <w:r w:rsidR="00DB3703" w:rsidRPr="00E645F8">
        <w:t xml:space="preserve"> </w:t>
      </w:r>
      <w:r>
        <w:t xml:space="preserve">ASAP for consideration. Note that the approval process, purchasing, and shipping </w:t>
      </w:r>
      <w:r>
        <w:rPr>
          <w:i/>
          <w:iCs/>
        </w:rPr>
        <w:t>take time</w:t>
      </w:r>
      <w:r>
        <w:t>, so don’t delay in requesting support.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65"/>
        <w:gridCol w:w="1535"/>
        <w:gridCol w:w="1165"/>
        <w:gridCol w:w="2160"/>
        <w:gridCol w:w="2430"/>
      </w:tblGrid>
      <w:tr w:rsidR="00E53021" w14:paraId="33F5C527" w14:textId="77777777" w:rsidTr="007A12A8">
        <w:tc>
          <w:tcPr>
            <w:tcW w:w="2065" w:type="dxa"/>
          </w:tcPr>
          <w:p w14:paraId="1BFEF4D7" w14:textId="77777777" w:rsidR="00E53021" w:rsidRDefault="00E53021" w:rsidP="00E53021">
            <w:pPr>
              <w:jc w:val="center"/>
            </w:pPr>
            <w:r>
              <w:t>Student name</w:t>
            </w:r>
          </w:p>
          <w:p w14:paraId="1F03A084" w14:textId="77777777" w:rsidR="00E53021" w:rsidRDefault="00E53021" w:rsidP="00E53021">
            <w:pPr>
              <w:jc w:val="center"/>
            </w:pPr>
          </w:p>
        </w:tc>
        <w:tc>
          <w:tcPr>
            <w:tcW w:w="2700" w:type="dxa"/>
            <w:gridSpan w:val="2"/>
          </w:tcPr>
          <w:p w14:paraId="369CAC23" w14:textId="77777777" w:rsidR="00E53021" w:rsidRDefault="00E53021" w:rsidP="00E53021"/>
        </w:tc>
        <w:tc>
          <w:tcPr>
            <w:tcW w:w="2160" w:type="dxa"/>
          </w:tcPr>
          <w:p w14:paraId="3D023EE2" w14:textId="77777777" w:rsidR="007A12A8" w:rsidRDefault="007A12A8" w:rsidP="007A12A8">
            <w:pPr>
              <w:jc w:val="center"/>
            </w:pPr>
            <w:r>
              <w:t>Student # 900…</w:t>
            </w:r>
          </w:p>
          <w:p w14:paraId="76F91F64" w14:textId="2125AA48" w:rsidR="00E53021" w:rsidRDefault="00E53021" w:rsidP="00027B80">
            <w:pPr>
              <w:jc w:val="center"/>
            </w:pPr>
          </w:p>
        </w:tc>
        <w:tc>
          <w:tcPr>
            <w:tcW w:w="2425" w:type="dxa"/>
          </w:tcPr>
          <w:p w14:paraId="6931BB92" w14:textId="449082DD" w:rsidR="00E53021" w:rsidRDefault="00E53021" w:rsidP="00E53021"/>
        </w:tc>
      </w:tr>
      <w:tr w:rsidR="007A12A8" w14:paraId="716428E2" w14:textId="77777777" w:rsidTr="007A12A8">
        <w:tc>
          <w:tcPr>
            <w:tcW w:w="3600" w:type="dxa"/>
            <w:gridSpan w:val="2"/>
          </w:tcPr>
          <w:p w14:paraId="0C3A3D70" w14:textId="77777777" w:rsidR="007A12A8" w:rsidRDefault="007A12A8" w:rsidP="007400D3">
            <w:r>
              <w:t>Describe the support requested (registration and/or lodging nights)</w:t>
            </w:r>
          </w:p>
        </w:tc>
        <w:tc>
          <w:tcPr>
            <w:tcW w:w="5755" w:type="dxa"/>
            <w:gridSpan w:val="3"/>
          </w:tcPr>
          <w:p w14:paraId="3153A816" w14:textId="77777777" w:rsidR="007A12A8" w:rsidRDefault="007A12A8" w:rsidP="007400D3"/>
        </w:tc>
      </w:tr>
      <w:tr w:rsidR="007A12A8" w14:paraId="39D2DB61" w14:textId="77777777" w:rsidTr="007A12A8">
        <w:tc>
          <w:tcPr>
            <w:tcW w:w="3600" w:type="dxa"/>
            <w:gridSpan w:val="2"/>
          </w:tcPr>
          <w:p w14:paraId="2A815E96" w14:textId="77777777" w:rsidR="007A12A8" w:rsidRDefault="007A12A8" w:rsidP="007400D3">
            <w:r>
              <w:t>Specify the estimated costs</w:t>
            </w:r>
          </w:p>
        </w:tc>
        <w:tc>
          <w:tcPr>
            <w:tcW w:w="5755" w:type="dxa"/>
            <w:gridSpan w:val="3"/>
          </w:tcPr>
          <w:p w14:paraId="40167D54" w14:textId="77777777" w:rsidR="007A12A8" w:rsidRDefault="007A12A8" w:rsidP="007400D3">
            <w:r>
              <w:br/>
            </w:r>
          </w:p>
        </w:tc>
      </w:tr>
      <w:tr w:rsidR="007A12A8" w14:paraId="742807D9" w14:textId="77777777" w:rsidTr="007A12A8">
        <w:tc>
          <w:tcPr>
            <w:tcW w:w="3600" w:type="dxa"/>
            <w:gridSpan w:val="2"/>
          </w:tcPr>
          <w:p w14:paraId="6936E63D" w14:textId="77777777" w:rsidR="007A12A8" w:rsidRDefault="007A12A8" w:rsidP="007400D3">
            <w:r>
              <w:t>Provide a URL for the event or institution for travel</w:t>
            </w:r>
          </w:p>
        </w:tc>
        <w:tc>
          <w:tcPr>
            <w:tcW w:w="5755" w:type="dxa"/>
            <w:gridSpan w:val="3"/>
          </w:tcPr>
          <w:p w14:paraId="7A2B8F5E" w14:textId="77777777" w:rsidR="007A12A8" w:rsidRDefault="007A12A8" w:rsidP="007400D3"/>
        </w:tc>
      </w:tr>
    </w:tbl>
    <w:p w14:paraId="74F0E5B1" w14:textId="64F6167F" w:rsidR="007F60E3" w:rsidRDefault="007A12A8" w:rsidP="007F60E3">
      <w:r>
        <w:br/>
      </w:r>
      <w:r w:rsidR="007F60E3">
        <w:t xml:space="preserve">Please explain how this travel will help the student </w:t>
      </w:r>
      <w:r w:rsidR="007F60E3">
        <w:t xml:space="preserve">deepen experiences with honors research projects, </w:t>
      </w:r>
      <w:r w:rsidR="007F60E3">
        <w:t>engage with the undergraduate research community</w:t>
      </w:r>
      <w:r w:rsidR="007F60E3">
        <w:t>,</w:t>
      </w:r>
      <w:r w:rsidR="007F60E3">
        <w:t xml:space="preserve"> or participate in honors sanctioned events. </w:t>
      </w:r>
      <w:r w:rsidR="007F60E3">
        <w:t>What will the student gain from the travel? (</w:t>
      </w:r>
      <w:r w:rsidR="007F60E3">
        <w:t>Please provide as much detail as you can in the section below, acknowledging that requests are considered on the strength of this argument.</w:t>
      </w:r>
      <w:r w:rsidR="007F60E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60E3" w14:paraId="73DF85DC" w14:textId="77777777" w:rsidTr="007F60E3">
        <w:tc>
          <w:tcPr>
            <w:tcW w:w="9350" w:type="dxa"/>
          </w:tcPr>
          <w:p w14:paraId="302079EF" w14:textId="77777777" w:rsidR="007F60E3" w:rsidRDefault="007F60E3" w:rsidP="00DB3703"/>
          <w:p w14:paraId="3E31D673" w14:textId="77777777" w:rsidR="007F60E3" w:rsidRDefault="007F60E3" w:rsidP="00DB3703"/>
          <w:p w14:paraId="3449BD5A" w14:textId="77777777" w:rsidR="007F60E3" w:rsidRDefault="007F60E3" w:rsidP="00DB3703"/>
          <w:p w14:paraId="5A026930" w14:textId="77777777" w:rsidR="007F60E3" w:rsidRDefault="007F60E3" w:rsidP="00DB3703"/>
          <w:p w14:paraId="3650DB1F" w14:textId="77777777" w:rsidR="007F60E3" w:rsidRDefault="007F60E3" w:rsidP="00DB3703"/>
          <w:p w14:paraId="1B42FC8E" w14:textId="77777777" w:rsidR="007F60E3" w:rsidRDefault="007F60E3" w:rsidP="00DB3703"/>
        </w:tc>
      </w:tr>
    </w:tbl>
    <w:p w14:paraId="4B955F59" w14:textId="6086DD75" w:rsidR="007A12A8" w:rsidRDefault="007F60E3" w:rsidP="00DB3703">
      <w:r>
        <w:br/>
      </w:r>
      <w:r w:rsidR="007A12A8">
        <w:t>Is this travel to support a proposed or ongoing honors project, or to present a project from a prior semester? If so, please note the course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2160"/>
        <w:gridCol w:w="2425"/>
      </w:tblGrid>
      <w:tr w:rsidR="007A12A8" w14:paraId="0C69F30A" w14:textId="77777777" w:rsidTr="007400D3">
        <w:tc>
          <w:tcPr>
            <w:tcW w:w="2065" w:type="dxa"/>
          </w:tcPr>
          <w:p w14:paraId="57465B79" w14:textId="5284DC65" w:rsidR="007A12A8" w:rsidRDefault="007A12A8" w:rsidP="007A12A8">
            <w:pPr>
              <w:jc w:val="center"/>
            </w:pPr>
            <w:r>
              <w:t>Instructor name</w:t>
            </w:r>
          </w:p>
          <w:p w14:paraId="4130162F" w14:textId="77777777" w:rsidR="007A12A8" w:rsidRDefault="007A12A8" w:rsidP="007A12A8">
            <w:pPr>
              <w:jc w:val="center"/>
            </w:pPr>
          </w:p>
        </w:tc>
        <w:tc>
          <w:tcPr>
            <w:tcW w:w="2700" w:type="dxa"/>
          </w:tcPr>
          <w:p w14:paraId="6CCFF21F" w14:textId="77777777" w:rsidR="007A12A8" w:rsidRDefault="007A12A8" w:rsidP="007A12A8"/>
        </w:tc>
        <w:tc>
          <w:tcPr>
            <w:tcW w:w="2160" w:type="dxa"/>
          </w:tcPr>
          <w:p w14:paraId="00215DC7" w14:textId="77777777" w:rsidR="007A12A8" w:rsidRDefault="007A12A8" w:rsidP="007A12A8">
            <w:pPr>
              <w:jc w:val="center"/>
            </w:pPr>
            <w:r>
              <w:t>Course</w:t>
            </w:r>
          </w:p>
          <w:p w14:paraId="1000707C" w14:textId="1B174BDA" w:rsidR="007A12A8" w:rsidRDefault="007A12A8" w:rsidP="007A12A8">
            <w:pPr>
              <w:jc w:val="center"/>
            </w:pPr>
            <w:r>
              <w:t>(e.g. Calculus 1)</w:t>
            </w:r>
          </w:p>
        </w:tc>
        <w:tc>
          <w:tcPr>
            <w:tcW w:w="2425" w:type="dxa"/>
          </w:tcPr>
          <w:p w14:paraId="7BE7F333" w14:textId="77777777" w:rsidR="007A12A8" w:rsidRDefault="007A12A8" w:rsidP="007A12A8"/>
        </w:tc>
      </w:tr>
      <w:tr w:rsidR="007A12A8" w14:paraId="6DF6B521" w14:textId="77777777" w:rsidTr="007400D3">
        <w:tc>
          <w:tcPr>
            <w:tcW w:w="2065" w:type="dxa"/>
          </w:tcPr>
          <w:p w14:paraId="4F6255D8" w14:textId="1642D214" w:rsidR="007A12A8" w:rsidRDefault="007A12A8" w:rsidP="007A12A8">
            <w:pPr>
              <w:jc w:val="center"/>
            </w:pPr>
            <w:r>
              <w:t>CRN (e.g. 80123</w:t>
            </w:r>
            <w:r>
              <w:t>)</w:t>
            </w:r>
          </w:p>
        </w:tc>
        <w:tc>
          <w:tcPr>
            <w:tcW w:w="2700" w:type="dxa"/>
          </w:tcPr>
          <w:p w14:paraId="0A8418DD" w14:textId="77777777" w:rsidR="007A12A8" w:rsidRDefault="007A12A8" w:rsidP="007A12A8"/>
        </w:tc>
        <w:tc>
          <w:tcPr>
            <w:tcW w:w="2160" w:type="dxa"/>
          </w:tcPr>
          <w:p w14:paraId="67C5A947" w14:textId="77777777" w:rsidR="007A12A8" w:rsidRDefault="007A12A8" w:rsidP="007A12A8">
            <w:pPr>
              <w:jc w:val="center"/>
            </w:pPr>
            <w:r>
              <w:t>Code/Section</w:t>
            </w:r>
          </w:p>
          <w:p w14:paraId="7586438E" w14:textId="24FBF67D" w:rsidR="007A12A8" w:rsidRDefault="007A12A8" w:rsidP="007A12A8">
            <w:pPr>
              <w:jc w:val="center"/>
            </w:pPr>
            <w:r>
              <w:t>(e.g. ENGL1101 W2)</w:t>
            </w:r>
          </w:p>
        </w:tc>
        <w:tc>
          <w:tcPr>
            <w:tcW w:w="2425" w:type="dxa"/>
          </w:tcPr>
          <w:p w14:paraId="3ADA90ED" w14:textId="77777777" w:rsidR="007A12A8" w:rsidRDefault="007A12A8" w:rsidP="007A12A8"/>
        </w:tc>
      </w:tr>
    </w:tbl>
    <w:p w14:paraId="43E64A9D" w14:textId="1374B106" w:rsidR="005A224D" w:rsidRDefault="005A224D" w:rsidP="00DB3703">
      <w:r>
        <w:br/>
      </w:r>
      <w:r w:rsidR="00F675DD">
        <w:t xml:space="preserve">By signing below, I attest that the purchase requested above will be used to support </w:t>
      </w:r>
      <w:r w:rsidR="007A12A8">
        <w:t xml:space="preserve">travel related to </w:t>
      </w:r>
      <w:r w:rsidR="00F675DD">
        <w:t xml:space="preserve">undergraduate research as part of my participation in the honors program, and will abide by the rules laid out in the appended excerpt from </w:t>
      </w:r>
      <w:hyperlink r:id="rId8" w:history="1">
        <w:r w:rsidR="00F675DD" w:rsidRPr="00E53021">
          <w:rPr>
            <w:rStyle w:val="Hyperlink"/>
          </w:rPr>
          <w:t>AA905 Honors Program Financial Procedures</w:t>
        </w:r>
      </w:hyperlink>
      <w:r w:rsidR="00F675DD">
        <w:t xml:space="preserve">.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013"/>
        <w:gridCol w:w="1742"/>
      </w:tblGrid>
      <w:tr w:rsidR="00DB3703" w14:paraId="5BEE56B7" w14:textId="77777777" w:rsidTr="0061339F">
        <w:tc>
          <w:tcPr>
            <w:tcW w:w="3595" w:type="dxa"/>
          </w:tcPr>
          <w:p w14:paraId="74C948DE" w14:textId="77777777" w:rsidR="00DB3703" w:rsidRDefault="00DB3703" w:rsidP="0061339F"/>
          <w:p w14:paraId="68FD52B3" w14:textId="77777777" w:rsidR="00DB3703" w:rsidRDefault="00DB3703" w:rsidP="0061339F">
            <w:r>
              <w:t>Student Name_________________</w:t>
            </w:r>
          </w:p>
        </w:tc>
        <w:tc>
          <w:tcPr>
            <w:tcW w:w="4013" w:type="dxa"/>
          </w:tcPr>
          <w:p w14:paraId="595A8627" w14:textId="77777777" w:rsidR="00DB3703" w:rsidRDefault="00DB3703" w:rsidP="0061339F"/>
          <w:p w14:paraId="00D959F1" w14:textId="77777777" w:rsidR="00DB3703" w:rsidRDefault="00DB3703" w:rsidP="0061339F">
            <w:r>
              <w:t>Student Signature ___________________</w:t>
            </w:r>
          </w:p>
        </w:tc>
        <w:tc>
          <w:tcPr>
            <w:tcW w:w="1742" w:type="dxa"/>
          </w:tcPr>
          <w:p w14:paraId="2D5C28E0" w14:textId="77777777" w:rsidR="00DB3703" w:rsidRDefault="00DB3703" w:rsidP="0061339F"/>
          <w:p w14:paraId="4398E74D" w14:textId="77777777" w:rsidR="00DB3703" w:rsidRDefault="00DB3703" w:rsidP="0061339F">
            <w:r>
              <w:t>Date__________</w:t>
            </w:r>
          </w:p>
        </w:tc>
      </w:tr>
      <w:tr w:rsidR="00DB3703" w14:paraId="134EF7F0" w14:textId="77777777" w:rsidTr="0061339F">
        <w:tc>
          <w:tcPr>
            <w:tcW w:w="3595" w:type="dxa"/>
          </w:tcPr>
          <w:p w14:paraId="618195A0" w14:textId="77777777" w:rsidR="00DB3703" w:rsidRDefault="00DB3703" w:rsidP="0061339F"/>
          <w:p w14:paraId="43561196" w14:textId="77777777" w:rsidR="00DB3703" w:rsidRDefault="00DB3703" w:rsidP="0061339F">
            <w:r>
              <w:t>Instructor Name________________</w:t>
            </w:r>
          </w:p>
        </w:tc>
        <w:tc>
          <w:tcPr>
            <w:tcW w:w="4013" w:type="dxa"/>
          </w:tcPr>
          <w:p w14:paraId="57ED8800" w14:textId="77777777" w:rsidR="00DB3703" w:rsidRDefault="00DB3703" w:rsidP="0061339F"/>
          <w:p w14:paraId="4E87400A" w14:textId="77777777" w:rsidR="00DB3703" w:rsidRDefault="00DB3703" w:rsidP="0061339F">
            <w:r>
              <w:t>Instructor Signature _________________</w:t>
            </w:r>
          </w:p>
        </w:tc>
        <w:tc>
          <w:tcPr>
            <w:tcW w:w="1742" w:type="dxa"/>
          </w:tcPr>
          <w:p w14:paraId="35B0A9E2" w14:textId="77777777" w:rsidR="00DB3703" w:rsidRDefault="00DB3703" w:rsidP="0061339F"/>
          <w:p w14:paraId="55720C4E" w14:textId="77777777" w:rsidR="00DB3703" w:rsidRDefault="00DB3703" w:rsidP="0061339F">
            <w:r>
              <w:t>Date__________</w:t>
            </w:r>
          </w:p>
        </w:tc>
      </w:tr>
    </w:tbl>
    <w:p w14:paraId="0222DB70" w14:textId="7DB82FA9" w:rsidR="002C69CD" w:rsidRPr="002D6A1D" w:rsidRDefault="002D6A1D" w:rsidP="005A224D">
      <w:pPr>
        <w:jc w:val="center"/>
        <w:rPr>
          <w:bCs/>
          <w:i/>
          <w:iCs/>
        </w:rPr>
      </w:pPr>
      <w:r w:rsidRPr="002D6A1D">
        <w:rPr>
          <w:bCs/>
          <w:i/>
          <w:iCs/>
        </w:rPr>
        <w:t>You may scan a wet signed document or submit electronically directly from the instructor’s GHC email</w:t>
      </w:r>
    </w:p>
    <w:p w14:paraId="6236113B" w14:textId="4341F57F" w:rsidR="00E53021" w:rsidRPr="00D50771" w:rsidRDefault="00E53021" w:rsidP="00E53021">
      <w:pPr>
        <w:rPr>
          <w:sz w:val="24"/>
          <w:szCs w:val="24"/>
        </w:rPr>
      </w:pPr>
      <w:r w:rsidRPr="00D50771">
        <w:rPr>
          <w:sz w:val="24"/>
          <w:szCs w:val="24"/>
        </w:rPr>
        <w:lastRenderedPageBreak/>
        <w:t>Ex</w:t>
      </w:r>
      <w:r w:rsidRPr="00D50771">
        <w:rPr>
          <w:sz w:val="24"/>
          <w:szCs w:val="24"/>
        </w:rPr>
        <w:t>cerpt</w:t>
      </w:r>
      <w:r w:rsidRPr="00D50771">
        <w:rPr>
          <w:sz w:val="24"/>
          <w:szCs w:val="24"/>
        </w:rPr>
        <w:t>s</w:t>
      </w:r>
      <w:r w:rsidRPr="00D50771">
        <w:rPr>
          <w:sz w:val="24"/>
          <w:szCs w:val="24"/>
        </w:rPr>
        <w:t xml:space="preserve"> from </w:t>
      </w:r>
      <w:hyperlink r:id="rId9" w:history="1">
        <w:r w:rsidRPr="00D50771">
          <w:rPr>
            <w:rStyle w:val="Hyperlink"/>
            <w:sz w:val="24"/>
            <w:szCs w:val="24"/>
          </w:rPr>
          <w:t>AA905 Honors Program Financial Procedures</w:t>
        </w:r>
      </w:hyperlink>
      <w:r w:rsidRPr="00D50771">
        <w:rPr>
          <w:sz w:val="24"/>
          <w:szCs w:val="24"/>
        </w:rPr>
        <w:t>:</w:t>
      </w:r>
    </w:p>
    <w:p w14:paraId="61CBE94A" w14:textId="7ADDE3B2" w:rsidR="00D50771" w:rsidRPr="00D50771" w:rsidRDefault="00D50771" w:rsidP="00D50771">
      <w:pPr>
        <w:rPr>
          <w:sz w:val="24"/>
          <w:szCs w:val="24"/>
        </w:rPr>
      </w:pPr>
      <w:r w:rsidRPr="00D50771">
        <w:rPr>
          <w:b/>
          <w:bCs/>
          <w:sz w:val="24"/>
          <w:szCs w:val="24"/>
        </w:rPr>
        <w:t xml:space="preserve">Travel Expenses </w:t>
      </w:r>
      <w:r w:rsidRPr="00D50771">
        <w:rPr>
          <w:sz w:val="24"/>
          <w:szCs w:val="24"/>
        </w:rPr>
        <w:br/>
        <w:t xml:space="preserve">The Honors Director shall determine the use of Program funds for travel expenses, with the following stipulations based on whether the expense is for travel by a person in their role as a GHC employee or in their role as an honors student. </w:t>
      </w:r>
    </w:p>
    <w:p w14:paraId="2D87F196" w14:textId="77777777" w:rsidR="00D50771" w:rsidRPr="00D50771" w:rsidRDefault="00D50771" w:rsidP="00D50771">
      <w:pPr>
        <w:pStyle w:val="ListParagraph"/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>Honors Students</w:t>
      </w:r>
    </w:p>
    <w:p w14:paraId="534BC47C" w14:textId="77777777" w:rsidR="00D50771" w:rsidRPr="00D50771" w:rsidRDefault="00D50771" w:rsidP="00D5077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 xml:space="preserve">The Honors Program may support student attendance at meetings, events, or conferences appropriate to the advancement of Honors or of academic organizations that support Honors Programs or undergraduate research. </w:t>
      </w:r>
    </w:p>
    <w:p w14:paraId="1CBD9D58" w14:textId="77777777" w:rsidR="00D50771" w:rsidRPr="00D50771" w:rsidRDefault="00D50771" w:rsidP="00D5077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 xml:space="preserve">The Director shall secure advance Travel Authorization from the Office of the Provost, using appropriate forms as determined by the Business Office. </w:t>
      </w:r>
    </w:p>
    <w:p w14:paraId="3149F9B5" w14:textId="77777777" w:rsidR="00D50771" w:rsidRPr="00D50771" w:rsidRDefault="00D50771" w:rsidP="00D50771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>Student travel expenses from Program funds are, by default, limited to:</w:t>
      </w:r>
    </w:p>
    <w:p w14:paraId="7DFD6C31" w14:textId="77777777" w:rsidR="00D50771" w:rsidRPr="00D50771" w:rsidRDefault="00D50771" w:rsidP="00D50771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>Lodging and/or registration costs; no other forms of travel expenses</w:t>
      </w:r>
    </w:p>
    <w:p w14:paraId="7E2C9307" w14:textId="77777777" w:rsidR="00D50771" w:rsidRPr="00D50771" w:rsidRDefault="00D50771" w:rsidP="00D50771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 xml:space="preserve">$300 per student per event (state of Georgia) or $500 per student per event (interstate travel). </w:t>
      </w:r>
    </w:p>
    <w:p w14:paraId="0F115DDF" w14:textId="77777777" w:rsidR="00D50771" w:rsidRDefault="00D50771" w:rsidP="00D50771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D50771">
        <w:rPr>
          <w:sz w:val="24"/>
          <w:szCs w:val="24"/>
        </w:rPr>
        <w:t xml:space="preserve">Electronic payment or payment by physical check directly to the vendor, or by reimbursement to the Director, when necessary, but never by reimbursement to the student. </w:t>
      </w:r>
    </w:p>
    <w:p w14:paraId="05AFCB25" w14:textId="77777777" w:rsidR="002A2E93" w:rsidRPr="00D50771" w:rsidRDefault="002A2E93" w:rsidP="002A2E93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14:paraId="7A593F33" w14:textId="284ADDE6" w:rsidR="00E53021" w:rsidRPr="00D50771" w:rsidRDefault="00D50771" w:rsidP="00D50771">
      <w:pPr>
        <w:rPr>
          <w:b/>
          <w:sz w:val="24"/>
          <w:szCs w:val="24"/>
          <w:u w:val="single"/>
        </w:rPr>
      </w:pPr>
      <w:r w:rsidRPr="00D50771">
        <w:rPr>
          <w:sz w:val="24"/>
          <w:szCs w:val="24"/>
        </w:rPr>
        <w:t>The Office of the Provost may choose to waive these limitations on a case-by-case basis, while adhering to applicable laws, policies, and procedures of the State of Georgia, the University System of Georgia, and GHC.</w:t>
      </w:r>
    </w:p>
    <w:sectPr w:rsidR="00E53021" w:rsidRPr="00D5077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B746" w14:textId="77777777" w:rsidR="00F85184" w:rsidRDefault="00F85184" w:rsidP="00E645F8">
      <w:pPr>
        <w:spacing w:after="0" w:line="240" w:lineRule="auto"/>
      </w:pPr>
      <w:r>
        <w:separator/>
      </w:r>
    </w:p>
  </w:endnote>
  <w:endnote w:type="continuationSeparator" w:id="0">
    <w:p w14:paraId="6B237F44" w14:textId="77777777" w:rsidR="00F85184" w:rsidRDefault="00F85184" w:rsidP="00E6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272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84AAB" w14:textId="57C8FD9D" w:rsidR="00DB3703" w:rsidRPr="00F675DD" w:rsidRDefault="00F675DD" w:rsidP="00F675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6B41" w14:textId="77777777" w:rsidR="00F85184" w:rsidRDefault="00F85184" w:rsidP="00E645F8">
      <w:pPr>
        <w:spacing w:after="0" w:line="240" w:lineRule="auto"/>
      </w:pPr>
      <w:r>
        <w:separator/>
      </w:r>
    </w:p>
  </w:footnote>
  <w:footnote w:type="continuationSeparator" w:id="0">
    <w:p w14:paraId="363EAE27" w14:textId="77777777" w:rsidR="00F85184" w:rsidRDefault="00F85184" w:rsidP="00E6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50" w:type="dxa"/>
      <w:tblInd w:w="-45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3875"/>
      <w:gridCol w:w="4225"/>
    </w:tblGrid>
    <w:tr w:rsidR="00E645F8" w14:paraId="76D45B19" w14:textId="77777777" w:rsidTr="00E53021">
      <w:tc>
        <w:tcPr>
          <w:tcW w:w="2250" w:type="dxa"/>
        </w:tcPr>
        <w:p w14:paraId="5938BE3B" w14:textId="77777777" w:rsidR="00E645F8" w:rsidRDefault="00E645F8" w:rsidP="00E645F8">
          <w:pPr>
            <w:pStyle w:val="Header"/>
          </w:pPr>
          <w:r>
            <w:rPr>
              <w:noProof/>
            </w:rPr>
            <w:drawing>
              <wp:inline distT="0" distB="0" distL="0" distR="0" wp14:anchorId="45776AAD" wp14:editId="11444937">
                <wp:extent cx="1233488" cy="596849"/>
                <wp:effectExtent l="0" t="0" r="5080" b="0"/>
                <wp:docPr id="1" name="Picture 1" descr="https://www.highlands.edu/images/gah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highlands.edu/images/gah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540" cy="612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5" w:type="dxa"/>
        </w:tcPr>
        <w:p w14:paraId="5D5132C4" w14:textId="755987B4" w:rsidR="00E645F8" w:rsidRPr="00E645F8" w:rsidRDefault="00E645F8" w:rsidP="00E53021">
          <w:pPr>
            <w:pStyle w:val="Header"/>
            <w:jc w:val="center"/>
            <w:rPr>
              <w:b/>
              <w:sz w:val="28"/>
              <w:szCs w:val="28"/>
            </w:rPr>
          </w:pPr>
          <w:r w:rsidRPr="00E645F8">
            <w:rPr>
              <w:b/>
              <w:sz w:val="28"/>
              <w:szCs w:val="28"/>
            </w:rPr>
            <w:t xml:space="preserve">Honors Program </w:t>
          </w:r>
        </w:p>
        <w:p w14:paraId="0F156A3D" w14:textId="75F7E20F" w:rsidR="00E645F8" w:rsidRPr="00E645F8" w:rsidRDefault="00D50771" w:rsidP="00E645F8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Travel</w:t>
          </w:r>
          <w:r w:rsidR="00E53021">
            <w:rPr>
              <w:b/>
              <w:sz w:val="28"/>
              <w:szCs w:val="28"/>
            </w:rPr>
            <w:t xml:space="preserve"> Expenses Application</w:t>
          </w:r>
        </w:p>
      </w:tc>
      <w:tc>
        <w:tcPr>
          <w:tcW w:w="4225" w:type="dxa"/>
        </w:tcPr>
        <w:p w14:paraId="6E5B2503" w14:textId="0ADAB4D4" w:rsidR="00E645F8" w:rsidRDefault="00E645F8" w:rsidP="00E645F8">
          <w:pPr>
            <w:pStyle w:val="Header"/>
            <w:rPr>
              <w:i/>
            </w:rPr>
          </w:pPr>
          <w:r>
            <w:rPr>
              <w:i/>
              <w:sz w:val="24"/>
              <w:szCs w:val="24"/>
            </w:rPr>
            <w:t xml:space="preserve"> </w:t>
          </w:r>
          <w:r w:rsidRPr="00E645F8">
            <w:rPr>
              <w:i/>
              <w:sz w:val="24"/>
              <w:szCs w:val="24"/>
            </w:rPr>
            <w:t xml:space="preserve">- </w:t>
          </w:r>
          <w:r w:rsidR="00E53021">
            <w:rPr>
              <w:i/>
              <w:sz w:val="24"/>
              <w:szCs w:val="24"/>
            </w:rPr>
            <w:t>Send questions:</w:t>
          </w:r>
          <w:r w:rsidRPr="00E645F8">
            <w:rPr>
              <w:i/>
              <w:sz w:val="24"/>
              <w:szCs w:val="24"/>
            </w:rPr>
            <w:t xml:space="preserve"> </w:t>
          </w:r>
          <w:hyperlink r:id="rId2" w:history="1">
            <w:r w:rsidRPr="00E645F8">
              <w:rPr>
                <w:rStyle w:val="Hyperlink"/>
                <w:i/>
                <w:color w:val="auto"/>
                <w:sz w:val="24"/>
                <w:szCs w:val="24"/>
              </w:rPr>
              <w:t>honors@highlands.edu</w:t>
            </w:r>
          </w:hyperlink>
          <w:r w:rsidRPr="00E645F8">
            <w:rPr>
              <w:i/>
            </w:rPr>
            <w:t xml:space="preserve"> </w:t>
          </w:r>
        </w:p>
        <w:p w14:paraId="39A7D648" w14:textId="522FE433" w:rsidR="00E645F8" w:rsidRPr="00E645F8" w:rsidRDefault="00E645F8" w:rsidP="00E645F8">
          <w:pPr>
            <w:pStyle w:val="Head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 xml:space="preserve"> - </w:t>
          </w:r>
          <w:r w:rsidR="00767A4A">
            <w:rPr>
              <w:i/>
              <w:sz w:val="24"/>
              <w:szCs w:val="24"/>
            </w:rPr>
            <w:t xml:space="preserve">Form last updated </w:t>
          </w:r>
          <w:r w:rsidR="00652C66">
            <w:rPr>
              <w:i/>
              <w:sz w:val="24"/>
              <w:szCs w:val="24"/>
            </w:rPr>
            <w:t xml:space="preserve">for </w:t>
          </w:r>
          <w:r w:rsidR="00F675DD">
            <w:rPr>
              <w:i/>
              <w:sz w:val="24"/>
              <w:szCs w:val="24"/>
            </w:rPr>
            <w:t>Spring 2025</w:t>
          </w:r>
        </w:p>
      </w:tc>
    </w:tr>
  </w:tbl>
  <w:p w14:paraId="4BB7D135" w14:textId="77777777" w:rsidR="00E645F8" w:rsidRDefault="00E645F8" w:rsidP="00E64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2FCA"/>
    <w:multiLevelType w:val="hybridMultilevel"/>
    <w:tmpl w:val="B1E8A4B2"/>
    <w:lvl w:ilvl="0" w:tplc="099861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7045018"/>
    <w:multiLevelType w:val="hybridMultilevel"/>
    <w:tmpl w:val="9572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0ECD"/>
    <w:multiLevelType w:val="multilevel"/>
    <w:tmpl w:val="58505D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64851"/>
    <w:multiLevelType w:val="hybridMultilevel"/>
    <w:tmpl w:val="D05E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03CBA"/>
    <w:multiLevelType w:val="hybridMultilevel"/>
    <w:tmpl w:val="6A909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4334">
    <w:abstractNumId w:val="2"/>
  </w:num>
  <w:num w:numId="2" w16cid:durableId="604390270">
    <w:abstractNumId w:val="3"/>
  </w:num>
  <w:num w:numId="3" w16cid:durableId="577443502">
    <w:abstractNumId w:val="1"/>
  </w:num>
  <w:num w:numId="4" w16cid:durableId="1595477925">
    <w:abstractNumId w:val="4"/>
  </w:num>
  <w:num w:numId="5" w16cid:durableId="144503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F8"/>
    <w:rsid w:val="00027B80"/>
    <w:rsid w:val="00092511"/>
    <w:rsid w:val="00115691"/>
    <w:rsid w:val="00147E02"/>
    <w:rsid w:val="001D3CF6"/>
    <w:rsid w:val="00211943"/>
    <w:rsid w:val="002A2E93"/>
    <w:rsid w:val="002C69CD"/>
    <w:rsid w:val="002D6A1D"/>
    <w:rsid w:val="003D2FF5"/>
    <w:rsid w:val="005A224D"/>
    <w:rsid w:val="00652C66"/>
    <w:rsid w:val="00767A4A"/>
    <w:rsid w:val="007A12A8"/>
    <w:rsid w:val="007F0866"/>
    <w:rsid w:val="007F60E3"/>
    <w:rsid w:val="0080374B"/>
    <w:rsid w:val="008656C1"/>
    <w:rsid w:val="00A8270D"/>
    <w:rsid w:val="00AC3C3D"/>
    <w:rsid w:val="00B07B5B"/>
    <w:rsid w:val="00D30023"/>
    <w:rsid w:val="00D50771"/>
    <w:rsid w:val="00DB3703"/>
    <w:rsid w:val="00E53021"/>
    <w:rsid w:val="00E645F8"/>
    <w:rsid w:val="00E73046"/>
    <w:rsid w:val="00F675DD"/>
    <w:rsid w:val="00F81BEE"/>
    <w:rsid w:val="00F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8744B"/>
  <w15:chartTrackingRefBased/>
  <w15:docId w15:val="{444AB30D-9E68-411A-84D1-B60A5DF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F8"/>
  </w:style>
  <w:style w:type="paragraph" w:styleId="Footer">
    <w:name w:val="footer"/>
    <w:basedOn w:val="Normal"/>
    <w:link w:val="FooterChar"/>
    <w:uiPriority w:val="99"/>
    <w:unhideWhenUsed/>
    <w:rsid w:val="00E64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F8"/>
  </w:style>
  <w:style w:type="table" w:styleId="TableGrid">
    <w:name w:val="Table Grid"/>
    <w:basedOn w:val="TableNormal"/>
    <w:uiPriority w:val="39"/>
    <w:rsid w:val="00E6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5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5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3703"/>
    <w:rPr>
      <w:b/>
      <w:bCs/>
    </w:rPr>
  </w:style>
  <w:style w:type="character" w:styleId="Emphasis">
    <w:name w:val="Emphasis"/>
    <w:basedOn w:val="DefaultParagraphFont"/>
    <w:uiPriority w:val="20"/>
    <w:qFormat/>
    <w:rsid w:val="00DB3703"/>
    <w:rPr>
      <w:i/>
      <w:iCs/>
    </w:rPr>
  </w:style>
  <w:style w:type="paragraph" w:styleId="ListParagraph">
    <w:name w:val="List Paragraph"/>
    <w:basedOn w:val="Normal"/>
    <w:uiPriority w:val="1"/>
    <w:qFormat/>
    <w:rsid w:val="005A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ahighlands2.sharepoint.com/:w:/s/GHCPolicyManual/EX-8EiiE9L9NoWMrBpxxSvMBGYERgAUVhB-1c2o-wjPc6Q?e=3p1ny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nors@highland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eorgiahighlands2.sharepoint.com/:w:/s/GHCPolicyManual/EX-8EiiE9L9NoWMrBpxxSvMBGYERgAUVhB-1c2o-wjPc6Q?e=3p1ny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nors@highlands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Stuglin</dc:creator>
  <cp:keywords/>
  <dc:description/>
  <cp:lastModifiedBy>Steve Stuglin</cp:lastModifiedBy>
  <cp:revision>3</cp:revision>
  <dcterms:created xsi:type="dcterms:W3CDTF">2025-01-07T15:46:00Z</dcterms:created>
  <dcterms:modified xsi:type="dcterms:W3CDTF">2025-01-07T16:05:00Z</dcterms:modified>
</cp:coreProperties>
</file>