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BB5C4" w14:textId="1C3F70A8" w:rsidR="00A3166C" w:rsidRPr="00AD1D8D" w:rsidRDefault="00A3166C" w:rsidP="00A3166C">
      <w:pPr>
        <w:rPr>
          <w:rFonts w:cstheme="minorHAnsi"/>
          <w:sz w:val="24"/>
          <w:szCs w:val="24"/>
        </w:rPr>
      </w:pPr>
      <w:r w:rsidRPr="00AD1D8D">
        <w:rPr>
          <w:rFonts w:cstheme="minorHAnsi"/>
          <w:sz w:val="24"/>
          <w:szCs w:val="24"/>
        </w:rPr>
        <w:t xml:space="preserve">FACULTY SENATE </w:t>
      </w:r>
      <w:r w:rsidR="00C10C6A">
        <w:rPr>
          <w:rFonts w:cstheme="minorHAnsi"/>
          <w:sz w:val="24"/>
          <w:szCs w:val="24"/>
        </w:rPr>
        <w:t xml:space="preserve">  </w:t>
      </w:r>
    </w:p>
    <w:p w14:paraId="2978F360" w14:textId="77777777" w:rsidR="00A3166C" w:rsidRPr="00AD1D8D" w:rsidRDefault="00A3166C" w:rsidP="00A3166C">
      <w:pPr>
        <w:rPr>
          <w:rFonts w:cstheme="minorHAnsi"/>
          <w:sz w:val="24"/>
          <w:szCs w:val="24"/>
        </w:rPr>
      </w:pPr>
      <w:r w:rsidRPr="00AD1D8D">
        <w:rPr>
          <w:rFonts w:cstheme="minorHAnsi"/>
          <w:sz w:val="24"/>
          <w:szCs w:val="24"/>
        </w:rPr>
        <w:t xml:space="preserve">AGENDA </w:t>
      </w:r>
    </w:p>
    <w:p w14:paraId="0E82F1E2" w14:textId="24902924" w:rsidR="00A41BE2" w:rsidRDefault="00A3166C">
      <w:pPr>
        <w:rPr>
          <w:rFonts w:cstheme="minorHAnsi"/>
          <w:sz w:val="24"/>
          <w:szCs w:val="24"/>
        </w:rPr>
      </w:pPr>
      <w:r>
        <w:rPr>
          <w:rFonts w:cstheme="minorHAnsi"/>
          <w:sz w:val="24"/>
          <w:szCs w:val="24"/>
        </w:rPr>
        <w:t xml:space="preserve">September 13, </w:t>
      </w:r>
      <w:proofErr w:type="gramStart"/>
      <w:r>
        <w:rPr>
          <w:rFonts w:cstheme="minorHAnsi"/>
          <w:sz w:val="24"/>
          <w:szCs w:val="24"/>
        </w:rPr>
        <w:t xml:space="preserve">2024 </w:t>
      </w:r>
      <w:r w:rsidR="00257EE2">
        <w:rPr>
          <w:rFonts w:cstheme="minorHAnsi"/>
          <w:sz w:val="24"/>
          <w:szCs w:val="24"/>
        </w:rPr>
        <w:t xml:space="preserve"> 9</w:t>
      </w:r>
      <w:proofErr w:type="gramEnd"/>
      <w:r w:rsidR="00257EE2">
        <w:rPr>
          <w:rFonts w:cstheme="minorHAnsi"/>
          <w:sz w:val="24"/>
          <w:szCs w:val="24"/>
        </w:rPr>
        <w:t xml:space="preserve">:00 am </w:t>
      </w:r>
    </w:p>
    <w:p w14:paraId="4986FD7B" w14:textId="1FC679E8" w:rsidR="00257EE2" w:rsidRDefault="00257EE2">
      <w:pPr>
        <w:rPr>
          <w:rFonts w:cstheme="minorHAnsi"/>
          <w:sz w:val="24"/>
          <w:szCs w:val="24"/>
        </w:rPr>
      </w:pPr>
      <w:hyperlink r:id="rId5" w:history="1">
        <w:r w:rsidRPr="00257EE2">
          <w:rPr>
            <w:rStyle w:val="Hyperlink"/>
            <w:rFonts w:cstheme="minorHAnsi"/>
            <w:sz w:val="24"/>
            <w:szCs w:val="24"/>
          </w:rPr>
          <w:t>MS Teams Link</w:t>
        </w:r>
      </w:hyperlink>
    </w:p>
    <w:p w14:paraId="7B48943B" w14:textId="69C5BF89" w:rsidR="00A41BE2" w:rsidRDefault="00A41BE2" w:rsidP="00A41BE2">
      <w:pPr>
        <w:pStyle w:val="ListParagraph"/>
        <w:numPr>
          <w:ilvl w:val="0"/>
          <w:numId w:val="1"/>
        </w:numPr>
        <w:rPr>
          <w:rFonts w:cstheme="minorHAnsi"/>
          <w:sz w:val="24"/>
          <w:szCs w:val="24"/>
        </w:rPr>
      </w:pPr>
      <w:r w:rsidRPr="00AD1D8D">
        <w:rPr>
          <w:rFonts w:cstheme="minorHAnsi"/>
          <w:sz w:val="24"/>
          <w:szCs w:val="24"/>
        </w:rPr>
        <w:t>Roll Call to determine quorum (</w:t>
      </w:r>
      <w:r>
        <w:rPr>
          <w:rFonts w:cstheme="minorHAnsi"/>
          <w:sz w:val="24"/>
          <w:szCs w:val="24"/>
        </w:rPr>
        <w:t>A. Gandolfi, Parliamentarian</w:t>
      </w:r>
      <w:r w:rsidRPr="00AD1D8D">
        <w:rPr>
          <w:rFonts w:cstheme="minorHAnsi"/>
          <w:sz w:val="24"/>
          <w:szCs w:val="24"/>
        </w:rPr>
        <w:t xml:space="preserve">) </w:t>
      </w:r>
    </w:p>
    <w:p w14:paraId="1EFB7F55" w14:textId="4AE33053" w:rsidR="00A41BE2" w:rsidRDefault="00A41BE2" w:rsidP="00A41BE2">
      <w:pPr>
        <w:pStyle w:val="ListParagraph"/>
        <w:numPr>
          <w:ilvl w:val="0"/>
          <w:numId w:val="1"/>
        </w:numPr>
        <w:rPr>
          <w:rFonts w:cstheme="minorHAnsi"/>
          <w:sz w:val="24"/>
          <w:szCs w:val="24"/>
        </w:rPr>
      </w:pPr>
      <w:r w:rsidRPr="00AD1D8D">
        <w:rPr>
          <w:rFonts w:cstheme="minorHAnsi"/>
          <w:sz w:val="24"/>
          <w:szCs w:val="24"/>
        </w:rPr>
        <w:t xml:space="preserve">Approval of Minutes from </w:t>
      </w:r>
      <w:r>
        <w:rPr>
          <w:rFonts w:cstheme="minorHAnsi"/>
          <w:sz w:val="24"/>
          <w:szCs w:val="24"/>
        </w:rPr>
        <w:t>August 9</w:t>
      </w:r>
      <w:r w:rsidRPr="00AD1D8D">
        <w:rPr>
          <w:rFonts w:cstheme="minorHAnsi"/>
          <w:sz w:val="24"/>
          <w:szCs w:val="24"/>
        </w:rPr>
        <w:t xml:space="preserve">, 2024 </w:t>
      </w:r>
      <w:proofErr w:type="gramStart"/>
      <w:r w:rsidRPr="00AD1D8D">
        <w:rPr>
          <w:rFonts w:cstheme="minorHAnsi"/>
          <w:sz w:val="24"/>
          <w:szCs w:val="24"/>
        </w:rPr>
        <w:t xml:space="preserve">meeting </w:t>
      </w:r>
      <w:r w:rsidR="00D23732">
        <w:rPr>
          <w:rFonts w:cstheme="minorHAnsi"/>
          <w:sz w:val="24"/>
          <w:szCs w:val="24"/>
        </w:rPr>
        <w:t xml:space="preserve"> (</w:t>
      </w:r>
      <w:proofErr w:type="gramEnd"/>
      <w:r w:rsidR="00D23732">
        <w:rPr>
          <w:rFonts w:cstheme="minorHAnsi"/>
          <w:sz w:val="24"/>
          <w:szCs w:val="24"/>
        </w:rPr>
        <w:t xml:space="preserve">attachment) </w:t>
      </w:r>
      <w:r w:rsidRPr="00AD1D8D">
        <w:rPr>
          <w:rFonts w:cstheme="minorHAnsi"/>
          <w:sz w:val="24"/>
          <w:szCs w:val="24"/>
        </w:rPr>
        <w:t xml:space="preserve"> </w:t>
      </w:r>
    </w:p>
    <w:p w14:paraId="08C1CED3" w14:textId="7DDC4463" w:rsidR="005D56AE" w:rsidRDefault="005D56AE" w:rsidP="00A41BE2">
      <w:pPr>
        <w:pStyle w:val="ListParagraph"/>
        <w:numPr>
          <w:ilvl w:val="0"/>
          <w:numId w:val="1"/>
        </w:numPr>
        <w:rPr>
          <w:rFonts w:cstheme="minorHAnsi"/>
          <w:sz w:val="24"/>
          <w:szCs w:val="24"/>
        </w:rPr>
      </w:pPr>
      <w:r>
        <w:rPr>
          <w:rFonts w:cstheme="minorHAnsi"/>
          <w:sz w:val="24"/>
          <w:szCs w:val="24"/>
        </w:rPr>
        <w:t xml:space="preserve">Officer Reports </w:t>
      </w:r>
    </w:p>
    <w:p w14:paraId="7976EA5B" w14:textId="3D1F5B7D" w:rsidR="005D56AE" w:rsidRDefault="005D56AE" w:rsidP="005D56AE">
      <w:pPr>
        <w:pStyle w:val="ListParagraph"/>
        <w:numPr>
          <w:ilvl w:val="1"/>
          <w:numId w:val="1"/>
        </w:numPr>
        <w:rPr>
          <w:rFonts w:cstheme="minorHAnsi"/>
          <w:sz w:val="24"/>
          <w:szCs w:val="24"/>
        </w:rPr>
      </w:pPr>
      <w:r>
        <w:rPr>
          <w:rFonts w:cstheme="minorHAnsi"/>
          <w:sz w:val="24"/>
          <w:szCs w:val="24"/>
        </w:rPr>
        <w:t>President</w:t>
      </w:r>
      <w:proofErr w:type="gramStart"/>
      <w:r>
        <w:rPr>
          <w:rFonts w:cstheme="minorHAnsi"/>
          <w:sz w:val="24"/>
          <w:szCs w:val="24"/>
        </w:rPr>
        <w:t>:  (</w:t>
      </w:r>
      <w:proofErr w:type="gramEnd"/>
      <w:r>
        <w:rPr>
          <w:rFonts w:cstheme="minorHAnsi"/>
          <w:sz w:val="24"/>
          <w:szCs w:val="24"/>
        </w:rPr>
        <w:t xml:space="preserve">Laura Ralston)  </w:t>
      </w:r>
    </w:p>
    <w:p w14:paraId="67D64855" w14:textId="77777777" w:rsidR="005D56AE" w:rsidRDefault="005D56AE" w:rsidP="005D56AE">
      <w:pPr>
        <w:pStyle w:val="ListParagraph"/>
        <w:numPr>
          <w:ilvl w:val="2"/>
          <w:numId w:val="1"/>
        </w:numPr>
        <w:rPr>
          <w:rFonts w:cstheme="minorHAnsi"/>
          <w:sz w:val="24"/>
          <w:szCs w:val="24"/>
        </w:rPr>
      </w:pPr>
      <w:r>
        <w:rPr>
          <w:rFonts w:cstheme="minorHAnsi"/>
          <w:sz w:val="24"/>
          <w:szCs w:val="24"/>
        </w:rPr>
        <w:t xml:space="preserve">Replacement Senators from Atrium Health Floyd School of Health Sciences –replacing Babette Barber and Jaimee Hulsey, who had scheduling conflict with second-year faculty academy:     Debbie </w:t>
      </w:r>
      <w:proofErr w:type="spellStart"/>
      <w:r>
        <w:rPr>
          <w:rFonts w:cstheme="minorHAnsi"/>
          <w:sz w:val="24"/>
          <w:szCs w:val="24"/>
        </w:rPr>
        <w:t>Amason</w:t>
      </w:r>
      <w:proofErr w:type="spellEnd"/>
      <w:r>
        <w:rPr>
          <w:rFonts w:cstheme="minorHAnsi"/>
          <w:sz w:val="24"/>
          <w:szCs w:val="24"/>
        </w:rPr>
        <w:t xml:space="preserve">, Cynthia Elsberry </w:t>
      </w:r>
    </w:p>
    <w:p w14:paraId="7705A119" w14:textId="02677544" w:rsidR="005D56AE" w:rsidRPr="005D56AE" w:rsidRDefault="005D56AE" w:rsidP="005D56AE">
      <w:pPr>
        <w:pStyle w:val="ListParagraph"/>
        <w:numPr>
          <w:ilvl w:val="2"/>
          <w:numId w:val="1"/>
        </w:numPr>
        <w:rPr>
          <w:rFonts w:cstheme="minorHAnsi"/>
          <w:sz w:val="24"/>
          <w:szCs w:val="24"/>
        </w:rPr>
      </w:pPr>
      <w:r>
        <w:rPr>
          <w:rFonts w:cstheme="minorHAnsi"/>
          <w:sz w:val="24"/>
          <w:szCs w:val="24"/>
        </w:rPr>
        <w:t>Part-time representative from Atrium Health Floyd School of Health Sciences---Nathan Padilla</w:t>
      </w:r>
    </w:p>
    <w:p w14:paraId="06388A52" w14:textId="62B4AF6F" w:rsidR="005D56AE" w:rsidRDefault="005D56AE" w:rsidP="005D56AE">
      <w:pPr>
        <w:pStyle w:val="ListParagraph"/>
        <w:numPr>
          <w:ilvl w:val="2"/>
          <w:numId w:val="1"/>
        </w:numPr>
        <w:rPr>
          <w:rFonts w:cstheme="minorHAnsi"/>
          <w:sz w:val="24"/>
          <w:szCs w:val="24"/>
        </w:rPr>
      </w:pPr>
      <w:r>
        <w:rPr>
          <w:rFonts w:cstheme="minorHAnsi"/>
          <w:sz w:val="24"/>
          <w:szCs w:val="24"/>
        </w:rPr>
        <w:t>From President’s Cabinet –information only</w:t>
      </w:r>
    </w:p>
    <w:p w14:paraId="44905253" w14:textId="77777777" w:rsidR="005D56AE" w:rsidRDefault="005D56AE" w:rsidP="005D56AE">
      <w:pPr>
        <w:pStyle w:val="ListParagraph"/>
        <w:numPr>
          <w:ilvl w:val="3"/>
          <w:numId w:val="1"/>
        </w:numPr>
        <w:rPr>
          <w:rFonts w:cstheme="minorHAnsi"/>
          <w:sz w:val="24"/>
          <w:szCs w:val="24"/>
        </w:rPr>
      </w:pPr>
      <w:r>
        <w:rPr>
          <w:rFonts w:cstheme="minorHAnsi"/>
          <w:sz w:val="24"/>
          <w:szCs w:val="24"/>
        </w:rPr>
        <w:t xml:space="preserve">Business Office aware of issues with virtual bookstore in Fall 2024, will get an action report, most issues related to customer service on part of vendor, some related to late adoptions or wrong adoptions loaded, NOT the fact the bookstore is virtual (per J. </w:t>
      </w:r>
      <w:proofErr w:type="gramStart"/>
      <w:r>
        <w:rPr>
          <w:rFonts w:cstheme="minorHAnsi"/>
          <w:sz w:val="24"/>
          <w:szCs w:val="24"/>
        </w:rPr>
        <w:t xml:space="preserve">Petty)   </w:t>
      </w:r>
      <w:proofErr w:type="gramEnd"/>
      <w:r>
        <w:rPr>
          <w:rFonts w:cstheme="minorHAnsi"/>
          <w:sz w:val="24"/>
          <w:szCs w:val="24"/>
        </w:rPr>
        <w:t xml:space="preserve">GHC not only institution having issues with vendor </w:t>
      </w:r>
    </w:p>
    <w:p w14:paraId="6FB324C6" w14:textId="77777777" w:rsidR="005D56AE" w:rsidRDefault="005D56AE" w:rsidP="005D56AE">
      <w:pPr>
        <w:pStyle w:val="ListParagraph"/>
        <w:numPr>
          <w:ilvl w:val="3"/>
          <w:numId w:val="1"/>
        </w:numPr>
        <w:rPr>
          <w:rFonts w:cstheme="minorHAnsi"/>
          <w:sz w:val="24"/>
          <w:szCs w:val="24"/>
        </w:rPr>
      </w:pPr>
      <w:r>
        <w:rPr>
          <w:rFonts w:cstheme="minorHAnsi"/>
          <w:sz w:val="24"/>
          <w:szCs w:val="24"/>
        </w:rPr>
        <w:t xml:space="preserve">Virtual HUB will continue to use Zoom for working with students. IT spent 2 weeks working one-on-one with advisors while using MS Teams and were unable to resolve issues.  A limited number of Zoom licenses will be purchased specifically for Virtual HUB (R. </w:t>
      </w:r>
      <w:proofErr w:type="spellStart"/>
      <w:r>
        <w:rPr>
          <w:rFonts w:cstheme="minorHAnsi"/>
          <w:sz w:val="24"/>
          <w:szCs w:val="24"/>
        </w:rPr>
        <w:t>Laltrello</w:t>
      </w:r>
      <w:proofErr w:type="spellEnd"/>
      <w:r>
        <w:rPr>
          <w:rFonts w:cstheme="minorHAnsi"/>
          <w:sz w:val="24"/>
          <w:szCs w:val="24"/>
        </w:rPr>
        <w:t xml:space="preserve">) </w:t>
      </w:r>
    </w:p>
    <w:p w14:paraId="4CA7FC8D" w14:textId="34AECB46" w:rsidR="005D56AE" w:rsidRPr="005D56AE" w:rsidRDefault="005D56AE" w:rsidP="005D56AE">
      <w:pPr>
        <w:pStyle w:val="ListParagraph"/>
        <w:numPr>
          <w:ilvl w:val="3"/>
          <w:numId w:val="1"/>
        </w:numPr>
        <w:rPr>
          <w:rFonts w:cstheme="minorHAnsi"/>
          <w:sz w:val="24"/>
          <w:szCs w:val="24"/>
        </w:rPr>
      </w:pPr>
      <w:r>
        <w:rPr>
          <w:rFonts w:cstheme="minorHAnsi"/>
          <w:sz w:val="24"/>
          <w:szCs w:val="24"/>
        </w:rPr>
        <w:t>Element451-Chatbot (J. Hicks) –need website information to be up-to-date, please monitor and make necessary corrections</w:t>
      </w:r>
    </w:p>
    <w:p w14:paraId="5AE9E10B" w14:textId="06950A93" w:rsidR="005D56AE" w:rsidRDefault="005D56AE" w:rsidP="005D56AE">
      <w:pPr>
        <w:pStyle w:val="ListParagraph"/>
        <w:numPr>
          <w:ilvl w:val="1"/>
          <w:numId w:val="1"/>
        </w:numPr>
        <w:rPr>
          <w:rFonts w:cstheme="minorHAnsi"/>
          <w:sz w:val="24"/>
          <w:szCs w:val="24"/>
        </w:rPr>
      </w:pPr>
      <w:r>
        <w:rPr>
          <w:rFonts w:cstheme="minorHAnsi"/>
          <w:sz w:val="24"/>
          <w:szCs w:val="24"/>
        </w:rPr>
        <w:t>Vice President</w:t>
      </w:r>
      <w:proofErr w:type="gramStart"/>
      <w:r>
        <w:rPr>
          <w:rFonts w:cstheme="minorHAnsi"/>
          <w:sz w:val="24"/>
          <w:szCs w:val="24"/>
        </w:rPr>
        <w:t>:  (</w:t>
      </w:r>
      <w:proofErr w:type="gramEnd"/>
      <w:r>
        <w:rPr>
          <w:rFonts w:cstheme="minorHAnsi"/>
          <w:sz w:val="24"/>
          <w:szCs w:val="24"/>
        </w:rPr>
        <w:t xml:space="preserve">Kathryn Garcia) </w:t>
      </w:r>
    </w:p>
    <w:p w14:paraId="08F9656D" w14:textId="345499F4" w:rsidR="005D56AE" w:rsidRDefault="005D56AE" w:rsidP="005D56AE">
      <w:pPr>
        <w:pStyle w:val="ListParagraph"/>
        <w:numPr>
          <w:ilvl w:val="2"/>
          <w:numId w:val="1"/>
        </w:numPr>
        <w:rPr>
          <w:rFonts w:cstheme="minorHAnsi"/>
          <w:sz w:val="24"/>
          <w:szCs w:val="24"/>
        </w:rPr>
      </w:pPr>
      <w:r>
        <w:rPr>
          <w:rFonts w:cstheme="minorHAnsi"/>
          <w:sz w:val="24"/>
          <w:szCs w:val="24"/>
        </w:rPr>
        <w:t xml:space="preserve">Need volunteer from Health Sciences to serve on Nominating Committee instead of Jaimee Hulsey  </w:t>
      </w:r>
    </w:p>
    <w:p w14:paraId="2CA2FE95" w14:textId="1A857335" w:rsidR="005D56AE" w:rsidRDefault="005D56AE" w:rsidP="005D56AE">
      <w:pPr>
        <w:pStyle w:val="ListParagraph"/>
        <w:numPr>
          <w:ilvl w:val="2"/>
          <w:numId w:val="1"/>
        </w:numPr>
        <w:rPr>
          <w:rFonts w:cstheme="minorHAnsi"/>
          <w:sz w:val="24"/>
          <w:szCs w:val="24"/>
        </w:rPr>
      </w:pPr>
      <w:r>
        <w:rPr>
          <w:rFonts w:cstheme="minorHAnsi"/>
          <w:sz w:val="24"/>
          <w:szCs w:val="24"/>
        </w:rPr>
        <w:t xml:space="preserve">Other? </w:t>
      </w:r>
    </w:p>
    <w:p w14:paraId="0CA18608" w14:textId="6F16A4E9" w:rsidR="005D56AE" w:rsidRDefault="005D56AE" w:rsidP="005D56AE">
      <w:pPr>
        <w:pStyle w:val="ListParagraph"/>
        <w:numPr>
          <w:ilvl w:val="1"/>
          <w:numId w:val="1"/>
        </w:numPr>
        <w:rPr>
          <w:rFonts w:cstheme="minorHAnsi"/>
          <w:sz w:val="24"/>
          <w:szCs w:val="24"/>
        </w:rPr>
      </w:pPr>
      <w:r>
        <w:rPr>
          <w:rFonts w:cstheme="minorHAnsi"/>
          <w:sz w:val="24"/>
          <w:szCs w:val="24"/>
        </w:rPr>
        <w:t>Secretary</w:t>
      </w:r>
      <w:proofErr w:type="gramStart"/>
      <w:r>
        <w:rPr>
          <w:rFonts w:cstheme="minorHAnsi"/>
          <w:sz w:val="24"/>
          <w:szCs w:val="24"/>
        </w:rPr>
        <w:t>:  (</w:t>
      </w:r>
      <w:proofErr w:type="gramEnd"/>
      <w:r>
        <w:rPr>
          <w:rFonts w:cstheme="minorHAnsi"/>
          <w:sz w:val="24"/>
          <w:szCs w:val="24"/>
        </w:rPr>
        <w:t>Michelle Abbott)</w:t>
      </w:r>
    </w:p>
    <w:p w14:paraId="52C16512" w14:textId="282A085D" w:rsidR="005D56AE" w:rsidRDefault="005D56AE" w:rsidP="005D56AE">
      <w:pPr>
        <w:pStyle w:val="ListParagraph"/>
        <w:numPr>
          <w:ilvl w:val="1"/>
          <w:numId w:val="1"/>
        </w:numPr>
        <w:rPr>
          <w:rFonts w:cstheme="minorHAnsi"/>
          <w:sz w:val="24"/>
          <w:szCs w:val="24"/>
        </w:rPr>
      </w:pPr>
      <w:r>
        <w:rPr>
          <w:rFonts w:cstheme="minorHAnsi"/>
          <w:sz w:val="24"/>
          <w:szCs w:val="24"/>
        </w:rPr>
        <w:t>Parliamentarian</w:t>
      </w:r>
      <w:proofErr w:type="gramStart"/>
      <w:r>
        <w:rPr>
          <w:rFonts w:cstheme="minorHAnsi"/>
          <w:sz w:val="24"/>
          <w:szCs w:val="24"/>
        </w:rPr>
        <w:t>:  (</w:t>
      </w:r>
      <w:proofErr w:type="gramEnd"/>
      <w:r>
        <w:rPr>
          <w:rFonts w:cstheme="minorHAnsi"/>
          <w:sz w:val="24"/>
          <w:szCs w:val="24"/>
        </w:rPr>
        <w:t xml:space="preserve">Amy Gandolfi) </w:t>
      </w:r>
    </w:p>
    <w:p w14:paraId="3050A120" w14:textId="1A63FC78" w:rsidR="005D56AE" w:rsidRDefault="005D56AE" w:rsidP="00F4197E">
      <w:pPr>
        <w:pStyle w:val="ListParagraph"/>
        <w:numPr>
          <w:ilvl w:val="1"/>
          <w:numId w:val="1"/>
        </w:numPr>
        <w:rPr>
          <w:rFonts w:cstheme="minorHAnsi"/>
          <w:sz w:val="24"/>
          <w:szCs w:val="24"/>
        </w:rPr>
      </w:pPr>
      <w:r>
        <w:rPr>
          <w:rFonts w:cstheme="minorHAnsi"/>
          <w:sz w:val="24"/>
          <w:szCs w:val="24"/>
        </w:rPr>
        <w:t>Staff Council Liaison</w:t>
      </w:r>
      <w:proofErr w:type="gramStart"/>
      <w:r>
        <w:rPr>
          <w:rFonts w:cstheme="minorHAnsi"/>
          <w:sz w:val="24"/>
          <w:szCs w:val="24"/>
        </w:rPr>
        <w:t>:  (</w:t>
      </w:r>
      <w:proofErr w:type="gramEnd"/>
      <w:r w:rsidR="00F4197E">
        <w:rPr>
          <w:rFonts w:cstheme="minorHAnsi"/>
          <w:sz w:val="24"/>
          <w:szCs w:val="24"/>
        </w:rPr>
        <w:t xml:space="preserve">Clifton Puckett) </w:t>
      </w:r>
    </w:p>
    <w:p w14:paraId="08D94B2F" w14:textId="48D1996C" w:rsidR="00B866FC" w:rsidRDefault="00B866FC" w:rsidP="00F4197E">
      <w:pPr>
        <w:pStyle w:val="ListParagraph"/>
        <w:numPr>
          <w:ilvl w:val="1"/>
          <w:numId w:val="1"/>
        </w:numPr>
        <w:rPr>
          <w:rFonts w:cstheme="minorHAnsi"/>
          <w:sz w:val="24"/>
          <w:szCs w:val="24"/>
        </w:rPr>
      </w:pPr>
      <w:r>
        <w:rPr>
          <w:rFonts w:cstheme="minorHAnsi"/>
          <w:sz w:val="24"/>
          <w:szCs w:val="24"/>
        </w:rPr>
        <w:t>Provost</w:t>
      </w:r>
      <w:proofErr w:type="gramStart"/>
      <w:r>
        <w:rPr>
          <w:rFonts w:cstheme="minorHAnsi"/>
          <w:sz w:val="24"/>
          <w:szCs w:val="24"/>
        </w:rPr>
        <w:t>:  (</w:t>
      </w:r>
      <w:proofErr w:type="gramEnd"/>
      <w:r>
        <w:rPr>
          <w:rFonts w:cstheme="minorHAnsi"/>
          <w:sz w:val="24"/>
          <w:szCs w:val="24"/>
        </w:rPr>
        <w:t xml:space="preserve">Sarah Coakley) ---unable to attend meeting due to USG obligation </w:t>
      </w:r>
    </w:p>
    <w:p w14:paraId="2BF7AD83" w14:textId="760567C9" w:rsidR="00257EE2" w:rsidRDefault="00257EE2" w:rsidP="00257EE2">
      <w:pPr>
        <w:rPr>
          <w:rFonts w:cstheme="minorHAnsi"/>
          <w:sz w:val="24"/>
          <w:szCs w:val="24"/>
        </w:rPr>
      </w:pPr>
    </w:p>
    <w:p w14:paraId="486B9204" w14:textId="77777777" w:rsidR="00257EE2" w:rsidRPr="00257EE2" w:rsidRDefault="00257EE2" w:rsidP="00257EE2">
      <w:pPr>
        <w:rPr>
          <w:rFonts w:cstheme="minorHAnsi"/>
          <w:sz w:val="24"/>
          <w:szCs w:val="24"/>
        </w:rPr>
      </w:pPr>
    </w:p>
    <w:p w14:paraId="2FDA93A5" w14:textId="6F5EDCCE" w:rsidR="00F4197E" w:rsidRDefault="00F4197E" w:rsidP="00A41BE2">
      <w:pPr>
        <w:pStyle w:val="ListParagraph"/>
        <w:numPr>
          <w:ilvl w:val="0"/>
          <w:numId w:val="1"/>
        </w:numPr>
        <w:rPr>
          <w:rFonts w:cstheme="minorHAnsi"/>
          <w:sz w:val="24"/>
          <w:szCs w:val="24"/>
        </w:rPr>
      </w:pPr>
      <w:r>
        <w:rPr>
          <w:rFonts w:cstheme="minorHAnsi"/>
          <w:sz w:val="24"/>
          <w:szCs w:val="24"/>
        </w:rPr>
        <w:lastRenderedPageBreak/>
        <w:t xml:space="preserve">Standing Committee Reports </w:t>
      </w:r>
    </w:p>
    <w:p w14:paraId="2549D00F" w14:textId="7EBEC18A" w:rsidR="00F4197E" w:rsidRDefault="00F4197E" w:rsidP="00F4197E">
      <w:pPr>
        <w:pStyle w:val="ListParagraph"/>
        <w:numPr>
          <w:ilvl w:val="1"/>
          <w:numId w:val="1"/>
        </w:numPr>
        <w:rPr>
          <w:rFonts w:cstheme="minorHAnsi"/>
          <w:sz w:val="24"/>
          <w:szCs w:val="24"/>
        </w:rPr>
      </w:pPr>
      <w:r>
        <w:rPr>
          <w:rFonts w:cstheme="minorHAnsi"/>
          <w:sz w:val="24"/>
          <w:szCs w:val="24"/>
        </w:rPr>
        <w:t>Grievance Committee–</w:t>
      </w:r>
      <w:proofErr w:type="spellStart"/>
      <w:r>
        <w:rPr>
          <w:rFonts w:cstheme="minorHAnsi"/>
          <w:sz w:val="24"/>
          <w:szCs w:val="24"/>
        </w:rPr>
        <w:t>Sharryse</w:t>
      </w:r>
      <w:proofErr w:type="spellEnd"/>
      <w:r>
        <w:rPr>
          <w:rFonts w:cstheme="minorHAnsi"/>
          <w:sz w:val="24"/>
          <w:szCs w:val="24"/>
        </w:rPr>
        <w:t xml:space="preserve"> Henderson</w:t>
      </w:r>
    </w:p>
    <w:p w14:paraId="488D69E0" w14:textId="60E86042" w:rsidR="00F4197E" w:rsidRDefault="00F4197E" w:rsidP="00F4197E">
      <w:pPr>
        <w:pStyle w:val="ListParagraph"/>
        <w:numPr>
          <w:ilvl w:val="1"/>
          <w:numId w:val="1"/>
        </w:numPr>
        <w:rPr>
          <w:rFonts w:cstheme="minorHAnsi"/>
          <w:sz w:val="24"/>
          <w:szCs w:val="24"/>
        </w:rPr>
      </w:pPr>
      <w:r>
        <w:rPr>
          <w:rFonts w:cstheme="minorHAnsi"/>
          <w:sz w:val="24"/>
          <w:szCs w:val="24"/>
        </w:rPr>
        <w:t xml:space="preserve">Policy and Procedure (PnP) Committee –Jessica Lindberg </w:t>
      </w:r>
    </w:p>
    <w:p w14:paraId="46D710F1" w14:textId="1C9B9561" w:rsidR="007A6088" w:rsidRDefault="007A6088" w:rsidP="00F4197E">
      <w:pPr>
        <w:pStyle w:val="ListParagraph"/>
        <w:numPr>
          <w:ilvl w:val="2"/>
          <w:numId w:val="1"/>
        </w:numPr>
        <w:rPr>
          <w:rFonts w:cstheme="minorHAnsi"/>
          <w:sz w:val="24"/>
          <w:szCs w:val="24"/>
        </w:rPr>
      </w:pPr>
      <w:r>
        <w:rPr>
          <w:rFonts w:cstheme="minorHAnsi"/>
          <w:sz w:val="24"/>
          <w:szCs w:val="24"/>
        </w:rPr>
        <w:t xml:space="preserve">Second Read at President’s Cabinet --Credit Hour Policy –required for SACS </w:t>
      </w:r>
      <w:r w:rsidR="00D23732">
        <w:rPr>
          <w:rFonts w:cstheme="minorHAnsi"/>
          <w:sz w:val="24"/>
          <w:szCs w:val="24"/>
        </w:rPr>
        <w:t>–</w:t>
      </w:r>
      <w:proofErr w:type="gramStart"/>
      <w:r>
        <w:rPr>
          <w:rFonts w:cstheme="minorHAnsi"/>
          <w:sz w:val="24"/>
          <w:szCs w:val="24"/>
        </w:rPr>
        <w:t>APPROVED</w:t>
      </w:r>
      <w:r w:rsidR="00D23732">
        <w:rPr>
          <w:rFonts w:cstheme="minorHAnsi"/>
          <w:sz w:val="24"/>
          <w:szCs w:val="24"/>
        </w:rPr>
        <w:t xml:space="preserve">  (</w:t>
      </w:r>
      <w:proofErr w:type="gramEnd"/>
      <w:r w:rsidR="00D23732">
        <w:rPr>
          <w:rFonts w:cstheme="minorHAnsi"/>
          <w:sz w:val="24"/>
          <w:szCs w:val="24"/>
        </w:rPr>
        <w:t>attachment)</w:t>
      </w:r>
    </w:p>
    <w:p w14:paraId="7DCD5F43" w14:textId="77777777" w:rsidR="00F4197E" w:rsidRDefault="00F4197E" w:rsidP="00F4197E">
      <w:pPr>
        <w:pStyle w:val="ListParagraph"/>
        <w:numPr>
          <w:ilvl w:val="2"/>
          <w:numId w:val="1"/>
        </w:numPr>
        <w:rPr>
          <w:rFonts w:cstheme="minorHAnsi"/>
          <w:sz w:val="24"/>
          <w:szCs w:val="24"/>
        </w:rPr>
      </w:pPr>
      <w:r>
        <w:rPr>
          <w:rFonts w:cstheme="minorHAnsi"/>
          <w:sz w:val="24"/>
          <w:szCs w:val="24"/>
        </w:rPr>
        <w:t xml:space="preserve">Faculty Service Guidelines update—feedback requested (attachment) </w:t>
      </w:r>
    </w:p>
    <w:p w14:paraId="64553628" w14:textId="50B6C074" w:rsidR="00F07A13" w:rsidRPr="00F4197E" w:rsidRDefault="00F07A13" w:rsidP="00F4197E">
      <w:pPr>
        <w:pStyle w:val="ListParagraph"/>
        <w:numPr>
          <w:ilvl w:val="0"/>
          <w:numId w:val="6"/>
        </w:numPr>
        <w:rPr>
          <w:rFonts w:cstheme="minorHAnsi"/>
          <w:sz w:val="24"/>
          <w:szCs w:val="24"/>
        </w:rPr>
      </w:pPr>
      <w:r w:rsidRPr="00F4197E">
        <w:rPr>
          <w:rFonts w:cstheme="minorHAnsi"/>
          <w:sz w:val="24"/>
          <w:szCs w:val="24"/>
        </w:rPr>
        <w:t xml:space="preserve">Curriculum </w:t>
      </w:r>
      <w:proofErr w:type="gramStart"/>
      <w:r w:rsidRPr="00F4197E">
        <w:rPr>
          <w:rFonts w:cstheme="minorHAnsi"/>
          <w:sz w:val="24"/>
          <w:szCs w:val="24"/>
        </w:rPr>
        <w:t xml:space="preserve">Committee  </w:t>
      </w:r>
      <w:r w:rsidRPr="00F4197E">
        <w:rPr>
          <w:rFonts w:cstheme="minorHAnsi"/>
          <w:b/>
          <w:bCs/>
          <w:sz w:val="24"/>
          <w:szCs w:val="24"/>
        </w:rPr>
        <w:t>VOTE</w:t>
      </w:r>
      <w:proofErr w:type="gramEnd"/>
      <w:r w:rsidRPr="00F4197E">
        <w:rPr>
          <w:rFonts w:cstheme="minorHAnsi"/>
          <w:b/>
          <w:bCs/>
          <w:sz w:val="24"/>
          <w:szCs w:val="24"/>
        </w:rPr>
        <w:t xml:space="preserve"> REQUIRED</w:t>
      </w:r>
      <w:r w:rsidR="006C062C" w:rsidRPr="00F4197E">
        <w:rPr>
          <w:rFonts w:cstheme="minorHAnsi"/>
          <w:b/>
          <w:bCs/>
          <w:sz w:val="24"/>
          <w:szCs w:val="24"/>
        </w:rPr>
        <w:t xml:space="preserve">  </w:t>
      </w:r>
      <w:r w:rsidR="006C062C" w:rsidRPr="00F4197E">
        <w:rPr>
          <w:rFonts w:cstheme="minorHAnsi"/>
          <w:sz w:val="24"/>
          <w:szCs w:val="24"/>
        </w:rPr>
        <w:t>(attachments for each item)</w:t>
      </w:r>
      <w:r w:rsidR="00F4197E">
        <w:rPr>
          <w:rFonts w:cstheme="minorHAnsi"/>
          <w:sz w:val="24"/>
          <w:szCs w:val="24"/>
        </w:rPr>
        <w:t>—Zac Johnston/Laura Ralston</w:t>
      </w:r>
    </w:p>
    <w:p w14:paraId="118F9EF9" w14:textId="2B0B6C39" w:rsidR="00F07A13" w:rsidRPr="00F07A13" w:rsidRDefault="00F07A13" w:rsidP="002C64E9">
      <w:pPr>
        <w:pStyle w:val="ListParagraph"/>
        <w:numPr>
          <w:ilvl w:val="2"/>
          <w:numId w:val="1"/>
        </w:numPr>
        <w:rPr>
          <w:rFonts w:cstheme="minorHAnsi"/>
          <w:sz w:val="24"/>
          <w:szCs w:val="24"/>
        </w:rPr>
      </w:pPr>
      <w:r>
        <w:t>Remove PSYC 2210 Careers in Psychology as a requirement in the Field of Study for Associate of Arts in Psychology but retain the course as an elective option, effective Fall 2025</w:t>
      </w:r>
    </w:p>
    <w:p w14:paraId="3131A322" w14:textId="77777777" w:rsidR="00F07A13" w:rsidRDefault="00F07A13" w:rsidP="002C64E9">
      <w:pPr>
        <w:pStyle w:val="ListParagraph"/>
        <w:numPr>
          <w:ilvl w:val="2"/>
          <w:numId w:val="1"/>
        </w:numPr>
        <w:spacing w:after="0"/>
        <w:contextualSpacing w:val="0"/>
      </w:pPr>
      <w:r>
        <w:t>Create a Pre-Law concentration for the Bachelor of Science in Criminal Justice requiring CRJU 4110 The Law of Criminal Evidence, SJUS 4050 Law and Social Justice, POLS 3100 Constitutional Law, and CRJU 4500 Management of Forensics beyond the normally required upper-level courses for Criminal Justice. The courses taken to satisfy the concentration may not be used to satisfy any other area of the program, effective Fall 2025</w:t>
      </w:r>
    </w:p>
    <w:p w14:paraId="00A0CB86" w14:textId="3EB00E3E" w:rsidR="00F07A13" w:rsidRDefault="00F07A13" w:rsidP="002C64E9">
      <w:pPr>
        <w:pStyle w:val="ListParagraph"/>
        <w:numPr>
          <w:ilvl w:val="2"/>
          <w:numId w:val="1"/>
        </w:numPr>
        <w:spacing w:after="0"/>
        <w:contextualSpacing w:val="0"/>
      </w:pPr>
      <w:r>
        <w:t xml:space="preserve">Modify the corequisites for PSYC 2300 Research Methods in Psychology by removing PSYC 2210 Careers in Psychology and adding STAT 1401 Elementary Statistics, effective Fall 2025. </w:t>
      </w:r>
    </w:p>
    <w:p w14:paraId="6A03FF78" w14:textId="43C43912" w:rsidR="00F07A13" w:rsidRDefault="00F07A13" w:rsidP="002C64E9">
      <w:pPr>
        <w:pStyle w:val="ListParagraph"/>
        <w:numPr>
          <w:ilvl w:val="2"/>
          <w:numId w:val="1"/>
        </w:numPr>
        <w:spacing w:after="0"/>
        <w:contextualSpacing w:val="0"/>
      </w:pPr>
      <w:r>
        <w:t xml:space="preserve">Modify the title of CRJU 2111 from The American Police System to Introduction to Law Enforcement effective Fall 2025. </w:t>
      </w:r>
    </w:p>
    <w:p w14:paraId="5CC5BDD2" w14:textId="7F1AE80E" w:rsidR="00D23732" w:rsidRDefault="00D23732" w:rsidP="002C64E9">
      <w:pPr>
        <w:pStyle w:val="ListParagraph"/>
        <w:numPr>
          <w:ilvl w:val="2"/>
          <w:numId w:val="1"/>
        </w:numPr>
      </w:pPr>
      <w:r>
        <w:t xml:space="preserve">Creation of BUSA 3500 </w:t>
      </w:r>
      <w:r w:rsidRPr="00AE436B">
        <w:t xml:space="preserve">International Environment of Business </w:t>
      </w:r>
      <w:r>
        <w:t xml:space="preserve">to replace ECON 3500 </w:t>
      </w:r>
      <w:r w:rsidRPr="00AE436B">
        <w:t>International Environment of Busines</w:t>
      </w:r>
      <w:r>
        <w:t>s, effective Fall 2025.</w:t>
      </w:r>
    </w:p>
    <w:p w14:paraId="6F6FDD17" w14:textId="79BFBCC2" w:rsidR="00D23732" w:rsidRDefault="00D23732" w:rsidP="002C64E9">
      <w:pPr>
        <w:pStyle w:val="ListParagraph"/>
        <w:numPr>
          <w:ilvl w:val="2"/>
          <w:numId w:val="1"/>
        </w:numPr>
        <w:spacing w:after="0"/>
        <w:contextualSpacing w:val="0"/>
      </w:pPr>
      <w:r>
        <w:t>Deactivation of ECON 3500 International Environment of Business, effective Fall 2025</w:t>
      </w:r>
    </w:p>
    <w:p w14:paraId="08FDAB60" w14:textId="7AA108DA" w:rsidR="00F07A13" w:rsidRDefault="00F07A13" w:rsidP="002C64E9">
      <w:pPr>
        <w:pStyle w:val="ListParagraph"/>
        <w:numPr>
          <w:ilvl w:val="2"/>
          <w:numId w:val="1"/>
        </w:numPr>
        <w:spacing w:after="0"/>
        <w:contextualSpacing w:val="0"/>
      </w:pPr>
      <w:r>
        <w:t xml:space="preserve">Modify the following modifications for MATH 2285 Linear Algebra effective Fall 2025. </w:t>
      </w:r>
    </w:p>
    <w:p w14:paraId="06A43D4C" w14:textId="77777777" w:rsidR="00F07A13" w:rsidRDefault="00F07A13" w:rsidP="002C64E9">
      <w:pPr>
        <w:pStyle w:val="ListParagraph"/>
        <w:numPr>
          <w:ilvl w:val="3"/>
          <w:numId w:val="1"/>
        </w:numPr>
        <w:spacing w:after="0"/>
        <w:contextualSpacing w:val="0"/>
      </w:pPr>
      <w:r>
        <w:t xml:space="preserve">Separate the course description from the notes. </w:t>
      </w:r>
    </w:p>
    <w:p w14:paraId="631038E7" w14:textId="77777777" w:rsidR="00F07A13" w:rsidRDefault="00F07A13" w:rsidP="002C64E9">
      <w:pPr>
        <w:pStyle w:val="ListParagraph"/>
        <w:numPr>
          <w:ilvl w:val="3"/>
          <w:numId w:val="1"/>
        </w:numPr>
        <w:spacing w:after="0"/>
        <w:contextualSpacing w:val="0"/>
      </w:pPr>
      <w:r>
        <w:t>Change the prerequisite to MATH 2261 Calculus I with a C or better.</w:t>
      </w:r>
    </w:p>
    <w:p w14:paraId="4F82C96E" w14:textId="4ED5586D" w:rsidR="00D23732" w:rsidRDefault="00D23732" w:rsidP="00D23732">
      <w:pPr>
        <w:pStyle w:val="ListParagraph"/>
        <w:numPr>
          <w:ilvl w:val="0"/>
          <w:numId w:val="5"/>
        </w:numPr>
        <w:spacing w:after="240"/>
      </w:pPr>
      <w:r>
        <w:t>Modify the Bachelor of Business Administration in Healthcare Management program effective Fall 2025.</w:t>
      </w:r>
    </w:p>
    <w:p w14:paraId="677656FA" w14:textId="77777777" w:rsidR="00D23732" w:rsidRDefault="00D23732" w:rsidP="002C64E9">
      <w:pPr>
        <w:pStyle w:val="ListParagraph"/>
        <w:numPr>
          <w:ilvl w:val="3"/>
          <w:numId w:val="1"/>
        </w:numPr>
        <w:spacing w:after="0"/>
        <w:contextualSpacing w:val="0"/>
      </w:pPr>
      <w:r>
        <w:t xml:space="preserve">Move MGMT 3010 </w:t>
      </w:r>
      <w:r w:rsidRPr="00BC44C4">
        <w:t>Operations Management</w:t>
      </w:r>
      <w:r>
        <w:t xml:space="preserve"> and MGMT 3030 </w:t>
      </w:r>
      <w:r w:rsidRPr="005C472A">
        <w:t>Organizational Behavior</w:t>
      </w:r>
      <w:r>
        <w:t xml:space="preserve"> from required upper-level courses to upper-level electives. </w:t>
      </w:r>
    </w:p>
    <w:p w14:paraId="41F3A2BE" w14:textId="77777777" w:rsidR="00D23732" w:rsidRDefault="00D23732" w:rsidP="002C64E9">
      <w:pPr>
        <w:pStyle w:val="ListParagraph"/>
        <w:numPr>
          <w:ilvl w:val="3"/>
          <w:numId w:val="1"/>
        </w:numPr>
        <w:spacing w:after="0"/>
        <w:contextualSpacing w:val="0"/>
      </w:pPr>
      <w:r>
        <w:t xml:space="preserve">Move MKTG 3000 </w:t>
      </w:r>
      <w:r w:rsidRPr="005C472A">
        <w:t>Principles of Marketing</w:t>
      </w:r>
      <w:r>
        <w:t xml:space="preserve"> and BUSA 3500 </w:t>
      </w:r>
      <w:r w:rsidRPr="005C472A">
        <w:t>International Business Environment</w:t>
      </w:r>
      <w:r>
        <w:t xml:space="preserve"> in the required upper-level courses.</w:t>
      </w:r>
    </w:p>
    <w:p w14:paraId="7F5651E4" w14:textId="44BFA4B8" w:rsidR="00D23732" w:rsidRDefault="00D23732" w:rsidP="00D23732">
      <w:pPr>
        <w:pStyle w:val="ListParagraph"/>
        <w:numPr>
          <w:ilvl w:val="0"/>
          <w:numId w:val="5"/>
        </w:numPr>
        <w:spacing w:after="240"/>
      </w:pPr>
      <w:r>
        <w:t>Modify the Bachelor of Business Administration in Logistics and Supply Chain Management program effective Fall 2025.</w:t>
      </w:r>
    </w:p>
    <w:p w14:paraId="2D9087FF" w14:textId="77777777" w:rsidR="00D23732" w:rsidRDefault="00D23732" w:rsidP="002C64E9">
      <w:pPr>
        <w:pStyle w:val="ListParagraph"/>
        <w:numPr>
          <w:ilvl w:val="3"/>
          <w:numId w:val="1"/>
        </w:numPr>
        <w:spacing w:after="0"/>
        <w:contextualSpacing w:val="0"/>
      </w:pPr>
      <w:r>
        <w:t xml:space="preserve">Move MGMT 3010 </w:t>
      </w:r>
      <w:r w:rsidRPr="00BC44C4">
        <w:t>Operations Management</w:t>
      </w:r>
      <w:r>
        <w:t xml:space="preserve"> and MGMT 3030 </w:t>
      </w:r>
      <w:r w:rsidRPr="005C472A">
        <w:t>Organizational Behavior</w:t>
      </w:r>
      <w:r>
        <w:t xml:space="preserve"> from required upper-level courses to upper-level electives. </w:t>
      </w:r>
    </w:p>
    <w:p w14:paraId="64B31A2E" w14:textId="1CBE1855" w:rsidR="00F07A13" w:rsidRPr="00F07A13" w:rsidRDefault="00D23732" w:rsidP="002C64E9">
      <w:pPr>
        <w:pStyle w:val="ListParagraph"/>
        <w:numPr>
          <w:ilvl w:val="3"/>
          <w:numId w:val="1"/>
        </w:numPr>
        <w:spacing w:after="0"/>
        <w:contextualSpacing w:val="0"/>
      </w:pPr>
      <w:r>
        <w:lastRenderedPageBreak/>
        <w:t xml:space="preserve">Move MKTG 3000 </w:t>
      </w:r>
      <w:r w:rsidRPr="005C472A">
        <w:t>Principles of Marketing</w:t>
      </w:r>
      <w:r>
        <w:t xml:space="preserve"> and BUSA 3500 </w:t>
      </w:r>
      <w:r w:rsidRPr="005C472A">
        <w:t>International Business Environment</w:t>
      </w:r>
      <w:r>
        <w:t xml:space="preserve"> in the required upper-level courses</w:t>
      </w:r>
    </w:p>
    <w:p w14:paraId="21EAC587" w14:textId="025153BD" w:rsidR="00F4197E" w:rsidRDefault="00F4197E" w:rsidP="00A41BE2">
      <w:pPr>
        <w:pStyle w:val="ListParagraph"/>
        <w:numPr>
          <w:ilvl w:val="0"/>
          <w:numId w:val="1"/>
        </w:numPr>
        <w:rPr>
          <w:rFonts w:cstheme="minorHAnsi"/>
          <w:sz w:val="24"/>
          <w:szCs w:val="24"/>
        </w:rPr>
      </w:pPr>
      <w:r>
        <w:rPr>
          <w:rFonts w:cstheme="minorHAnsi"/>
          <w:sz w:val="24"/>
          <w:szCs w:val="24"/>
        </w:rPr>
        <w:t>Ad-hoc Committee Reports</w:t>
      </w:r>
    </w:p>
    <w:p w14:paraId="05062652" w14:textId="0428106C" w:rsidR="00F4197E" w:rsidRDefault="00F4197E" w:rsidP="00F4197E">
      <w:pPr>
        <w:pStyle w:val="ListParagraph"/>
        <w:numPr>
          <w:ilvl w:val="1"/>
          <w:numId w:val="1"/>
        </w:numPr>
        <w:rPr>
          <w:rFonts w:cstheme="minorHAnsi"/>
          <w:sz w:val="24"/>
          <w:szCs w:val="24"/>
        </w:rPr>
      </w:pPr>
      <w:r>
        <w:rPr>
          <w:rFonts w:cstheme="minorHAnsi"/>
          <w:sz w:val="24"/>
          <w:szCs w:val="24"/>
        </w:rPr>
        <w:t>Senate By-laws (attachment) ----Feedback –</w:t>
      </w:r>
      <w:r w:rsidRPr="00F4197E">
        <w:rPr>
          <w:rFonts w:cstheme="minorHAnsi"/>
          <w:b/>
          <w:bCs/>
          <w:color w:val="000000" w:themeColor="text1"/>
          <w:sz w:val="24"/>
          <w:szCs w:val="24"/>
        </w:rPr>
        <w:t>VOTE DELAYED</w:t>
      </w:r>
      <w:r w:rsidRPr="00F4197E">
        <w:rPr>
          <w:rFonts w:cstheme="minorHAnsi"/>
          <w:color w:val="000000" w:themeColor="text1"/>
          <w:sz w:val="24"/>
          <w:szCs w:val="24"/>
        </w:rPr>
        <w:t xml:space="preserve"> </w:t>
      </w:r>
    </w:p>
    <w:p w14:paraId="2DBB2813" w14:textId="1DD37DEC" w:rsidR="00B866FC" w:rsidRDefault="00F4197E" w:rsidP="00B866FC">
      <w:pPr>
        <w:pStyle w:val="ListParagraph"/>
        <w:spacing w:after="0" w:line="240" w:lineRule="auto"/>
        <w:ind w:left="1800"/>
        <w:textAlignment w:val="baseline"/>
        <w:rPr>
          <w:rFonts w:ascii="Calibri" w:eastAsia="Times New Roman" w:hAnsi="Calibri" w:cs="Calibri"/>
          <w:b/>
          <w:bCs/>
          <w:color w:val="000000" w:themeColor="text1"/>
          <w:sz w:val="24"/>
          <w:szCs w:val="24"/>
        </w:rPr>
      </w:pPr>
      <w:r w:rsidRPr="00F4197E">
        <w:rPr>
          <w:rFonts w:ascii="Calibri" w:eastAsia="Times New Roman" w:hAnsi="Calibri" w:cs="Calibri"/>
          <w:color w:val="000000" w:themeColor="text1"/>
          <w:sz w:val="24"/>
          <w:szCs w:val="24"/>
        </w:rPr>
        <w:t xml:space="preserve">The ad-hoc committee has been working for over a year on the revisions, but were delayed while the GHC Statutes were updated.  In fact, GHC is still waiting on final approval from the USG on the GHC Statutes approved by the faculty in April 2024.  One of the intents with the Senate Bylaw revision is to align the bylaws with the updated Statutes; therefore, </w:t>
      </w:r>
      <w:r w:rsidRPr="00F4197E">
        <w:rPr>
          <w:rFonts w:ascii="Calibri" w:eastAsia="Times New Roman" w:hAnsi="Calibri" w:cs="Calibri"/>
          <w:b/>
          <w:bCs/>
          <w:color w:val="000000" w:themeColor="text1"/>
          <w:sz w:val="24"/>
          <w:szCs w:val="24"/>
        </w:rPr>
        <w:t>we need the GHC Statutes to be approved/finalized before Senate and ultimately, full faculty votes on the Senate by-laws.  </w:t>
      </w:r>
    </w:p>
    <w:p w14:paraId="100AB184" w14:textId="38AE5C54" w:rsidR="00F4197E" w:rsidRPr="00257EE2" w:rsidRDefault="00B866FC" w:rsidP="00257EE2">
      <w:pPr>
        <w:pStyle w:val="ListParagraph"/>
        <w:numPr>
          <w:ilvl w:val="0"/>
          <w:numId w:val="8"/>
        </w:numPr>
        <w:spacing w:after="0" w:line="240" w:lineRule="auto"/>
        <w:textAlignment w:val="baseline"/>
        <w:rPr>
          <w:rFonts w:ascii="Calibri" w:eastAsia="Times New Roman" w:hAnsi="Calibri" w:cs="Calibri"/>
          <w:color w:val="000000" w:themeColor="text1"/>
          <w:sz w:val="24"/>
          <w:szCs w:val="24"/>
        </w:rPr>
      </w:pPr>
      <w:r w:rsidRPr="00257EE2">
        <w:rPr>
          <w:rFonts w:ascii="Calibri" w:eastAsia="Times New Roman" w:hAnsi="Calibri" w:cs="Calibri"/>
          <w:color w:val="000000" w:themeColor="text1"/>
          <w:sz w:val="24"/>
          <w:szCs w:val="24"/>
        </w:rPr>
        <w:t>Summer Pay (attachment) ----Sarah and Jamie Petty have been invited to the October meeting for more details/information</w:t>
      </w:r>
    </w:p>
    <w:p w14:paraId="449AA213" w14:textId="34625D50" w:rsidR="00A41BE2" w:rsidRDefault="00A41BE2" w:rsidP="00A41BE2">
      <w:pPr>
        <w:pStyle w:val="ListParagraph"/>
        <w:numPr>
          <w:ilvl w:val="0"/>
          <w:numId w:val="1"/>
        </w:numPr>
        <w:rPr>
          <w:rFonts w:cstheme="minorHAnsi"/>
          <w:sz w:val="24"/>
          <w:szCs w:val="24"/>
        </w:rPr>
      </w:pPr>
      <w:r>
        <w:rPr>
          <w:rFonts w:cstheme="minorHAnsi"/>
          <w:sz w:val="24"/>
          <w:szCs w:val="24"/>
        </w:rPr>
        <w:t>Old</w:t>
      </w:r>
      <w:r w:rsidR="00B866FC">
        <w:rPr>
          <w:rFonts w:cstheme="minorHAnsi"/>
          <w:sz w:val="24"/>
          <w:szCs w:val="24"/>
        </w:rPr>
        <w:t>/Unfinished</w:t>
      </w:r>
      <w:r>
        <w:rPr>
          <w:rFonts w:cstheme="minorHAnsi"/>
          <w:sz w:val="24"/>
          <w:szCs w:val="24"/>
        </w:rPr>
        <w:t xml:space="preserve"> Business </w:t>
      </w:r>
    </w:p>
    <w:p w14:paraId="2E26CBCD" w14:textId="32AFEA0D" w:rsidR="00A41BE2" w:rsidRDefault="00A41BE2" w:rsidP="00A41BE2">
      <w:pPr>
        <w:pStyle w:val="ListParagraph"/>
        <w:numPr>
          <w:ilvl w:val="1"/>
          <w:numId w:val="1"/>
        </w:numPr>
        <w:rPr>
          <w:rFonts w:cstheme="minorHAnsi"/>
          <w:sz w:val="24"/>
          <w:szCs w:val="24"/>
        </w:rPr>
      </w:pPr>
      <w:r>
        <w:rPr>
          <w:rFonts w:cstheme="minorHAnsi"/>
          <w:sz w:val="24"/>
          <w:szCs w:val="24"/>
        </w:rPr>
        <w:t xml:space="preserve">Online Bookstore </w:t>
      </w:r>
      <w:r w:rsidR="00CB3D22">
        <w:rPr>
          <w:rFonts w:cstheme="minorHAnsi"/>
          <w:sz w:val="24"/>
          <w:szCs w:val="24"/>
        </w:rPr>
        <w:t>Feedback</w:t>
      </w:r>
      <w:r w:rsidR="006C062C">
        <w:rPr>
          <w:rFonts w:cstheme="minorHAnsi"/>
          <w:sz w:val="24"/>
          <w:szCs w:val="24"/>
        </w:rPr>
        <w:t xml:space="preserve"> </w:t>
      </w:r>
      <w:r w:rsidR="00B866FC">
        <w:rPr>
          <w:rFonts w:cstheme="minorHAnsi"/>
          <w:sz w:val="24"/>
          <w:szCs w:val="24"/>
        </w:rPr>
        <w:t xml:space="preserve">(attachment) </w:t>
      </w:r>
    </w:p>
    <w:p w14:paraId="4C7FBA5C" w14:textId="21B2D4C8" w:rsidR="00A41BE2" w:rsidRDefault="00A41BE2" w:rsidP="00A41BE2">
      <w:pPr>
        <w:pStyle w:val="ListParagraph"/>
        <w:numPr>
          <w:ilvl w:val="1"/>
          <w:numId w:val="1"/>
        </w:numPr>
        <w:rPr>
          <w:rFonts w:cstheme="minorHAnsi"/>
          <w:sz w:val="24"/>
          <w:szCs w:val="24"/>
        </w:rPr>
      </w:pPr>
      <w:r>
        <w:rPr>
          <w:rFonts w:cstheme="minorHAnsi"/>
          <w:sz w:val="24"/>
          <w:szCs w:val="24"/>
        </w:rPr>
        <w:t>Reinstatement after drop/add</w:t>
      </w:r>
      <w:r w:rsidR="00CB3D22">
        <w:rPr>
          <w:rFonts w:cstheme="minorHAnsi"/>
          <w:sz w:val="24"/>
          <w:szCs w:val="24"/>
        </w:rPr>
        <w:t xml:space="preserve"> Feedback</w:t>
      </w:r>
      <w:r w:rsidR="006C062C">
        <w:rPr>
          <w:rFonts w:cstheme="minorHAnsi"/>
          <w:sz w:val="24"/>
          <w:szCs w:val="24"/>
        </w:rPr>
        <w:t xml:space="preserve"> (attachment) </w:t>
      </w:r>
    </w:p>
    <w:p w14:paraId="6499D140" w14:textId="2F4A2F6F" w:rsidR="00B866FC" w:rsidRDefault="00B866FC" w:rsidP="00A41BE2">
      <w:pPr>
        <w:pStyle w:val="ListParagraph"/>
        <w:numPr>
          <w:ilvl w:val="1"/>
          <w:numId w:val="1"/>
        </w:numPr>
        <w:rPr>
          <w:rFonts w:cstheme="minorHAnsi"/>
          <w:sz w:val="24"/>
          <w:szCs w:val="24"/>
        </w:rPr>
      </w:pPr>
      <w:r>
        <w:rPr>
          <w:rFonts w:cstheme="minorHAnsi"/>
          <w:sz w:val="24"/>
          <w:szCs w:val="24"/>
        </w:rPr>
        <w:t xml:space="preserve">Advising </w:t>
      </w:r>
    </w:p>
    <w:p w14:paraId="2251731E" w14:textId="3DD93D3A" w:rsidR="00A41BE2" w:rsidRDefault="00A41BE2" w:rsidP="00A41BE2">
      <w:pPr>
        <w:pStyle w:val="ListParagraph"/>
        <w:numPr>
          <w:ilvl w:val="0"/>
          <w:numId w:val="1"/>
        </w:numPr>
        <w:rPr>
          <w:rFonts w:cstheme="minorHAnsi"/>
          <w:sz w:val="24"/>
          <w:szCs w:val="24"/>
        </w:rPr>
      </w:pPr>
      <w:r>
        <w:rPr>
          <w:rFonts w:cstheme="minorHAnsi"/>
          <w:sz w:val="24"/>
          <w:szCs w:val="24"/>
        </w:rPr>
        <w:t>New Business</w:t>
      </w:r>
    </w:p>
    <w:p w14:paraId="5017D1B6" w14:textId="5BBF8CB3" w:rsidR="001176E6" w:rsidRDefault="001176E6" w:rsidP="00A41BE2">
      <w:pPr>
        <w:pStyle w:val="ListParagraph"/>
        <w:numPr>
          <w:ilvl w:val="1"/>
          <w:numId w:val="1"/>
        </w:numPr>
        <w:rPr>
          <w:rFonts w:cstheme="minorHAnsi"/>
          <w:sz w:val="24"/>
          <w:szCs w:val="24"/>
        </w:rPr>
      </w:pPr>
      <w:r>
        <w:rPr>
          <w:rFonts w:cstheme="minorHAnsi"/>
          <w:sz w:val="24"/>
          <w:szCs w:val="24"/>
        </w:rPr>
        <w:t xml:space="preserve">Freedom of Expression Policy –Clifton Puckett </w:t>
      </w:r>
      <w:r w:rsidR="006C062C">
        <w:rPr>
          <w:rFonts w:cstheme="minorHAnsi"/>
          <w:sz w:val="24"/>
          <w:szCs w:val="24"/>
        </w:rPr>
        <w:t>(attachment)</w:t>
      </w:r>
    </w:p>
    <w:p w14:paraId="29A74CDF" w14:textId="3ACD2E38" w:rsidR="00A41BE2" w:rsidRDefault="00A41BE2" w:rsidP="00A41BE2">
      <w:pPr>
        <w:pStyle w:val="ListParagraph"/>
        <w:numPr>
          <w:ilvl w:val="1"/>
          <w:numId w:val="1"/>
        </w:numPr>
        <w:rPr>
          <w:rFonts w:cstheme="minorHAnsi"/>
          <w:sz w:val="24"/>
          <w:szCs w:val="24"/>
        </w:rPr>
      </w:pPr>
      <w:r>
        <w:rPr>
          <w:rFonts w:cstheme="minorHAnsi"/>
          <w:sz w:val="24"/>
          <w:szCs w:val="24"/>
        </w:rPr>
        <w:t xml:space="preserve">Faculty Evaluation Policy –timeline </w:t>
      </w:r>
    </w:p>
    <w:p w14:paraId="6C72FB13" w14:textId="67545FE9" w:rsidR="00A41BE2" w:rsidRDefault="002C64E9" w:rsidP="00A41BE2">
      <w:pPr>
        <w:pStyle w:val="ListParagraph"/>
        <w:numPr>
          <w:ilvl w:val="1"/>
          <w:numId w:val="1"/>
        </w:numPr>
        <w:rPr>
          <w:rFonts w:cstheme="minorHAnsi"/>
          <w:sz w:val="24"/>
          <w:szCs w:val="24"/>
        </w:rPr>
      </w:pPr>
      <w:r>
        <w:rPr>
          <w:rFonts w:cstheme="minorHAnsi"/>
          <w:sz w:val="24"/>
          <w:szCs w:val="24"/>
        </w:rPr>
        <w:t xml:space="preserve">Deletion of PHED requirements </w:t>
      </w:r>
    </w:p>
    <w:p w14:paraId="2AF04C95" w14:textId="3C4DDC3F" w:rsidR="002C64E9" w:rsidRPr="00A41BE2" w:rsidRDefault="002C64E9" w:rsidP="00A41BE2">
      <w:pPr>
        <w:pStyle w:val="ListParagraph"/>
        <w:numPr>
          <w:ilvl w:val="1"/>
          <w:numId w:val="1"/>
        </w:numPr>
        <w:rPr>
          <w:rFonts w:cstheme="minorHAnsi"/>
          <w:sz w:val="24"/>
          <w:szCs w:val="24"/>
        </w:rPr>
      </w:pPr>
      <w:r>
        <w:rPr>
          <w:rFonts w:cstheme="minorHAnsi"/>
          <w:sz w:val="24"/>
          <w:szCs w:val="24"/>
        </w:rPr>
        <w:t xml:space="preserve">Other </w:t>
      </w:r>
    </w:p>
    <w:p w14:paraId="1D4F6997" w14:textId="17FA2AA8" w:rsidR="00C50C95" w:rsidRDefault="00C50C95" w:rsidP="00C50C95">
      <w:pPr>
        <w:rPr>
          <w:rFonts w:cstheme="minorHAnsi"/>
          <w:color w:val="242424"/>
          <w:sz w:val="24"/>
          <w:szCs w:val="24"/>
          <w:shd w:val="clear" w:color="auto" w:fill="FFFFFF"/>
        </w:rPr>
      </w:pPr>
    </w:p>
    <w:p w14:paraId="0700CBE2" w14:textId="77777777" w:rsidR="00C50C95" w:rsidRPr="00C50C95" w:rsidRDefault="00C50C95" w:rsidP="00C50C95">
      <w:pPr>
        <w:rPr>
          <w:rFonts w:cstheme="minorHAnsi"/>
          <w:sz w:val="24"/>
          <w:szCs w:val="24"/>
        </w:rPr>
      </w:pPr>
    </w:p>
    <w:p w14:paraId="575CC74B" w14:textId="77777777" w:rsidR="00A3166C" w:rsidRDefault="00A3166C"/>
    <w:sectPr w:rsidR="00A316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C71E5"/>
    <w:multiLevelType w:val="hybridMultilevel"/>
    <w:tmpl w:val="6A4C781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11D5BEF"/>
    <w:multiLevelType w:val="hybridMultilevel"/>
    <w:tmpl w:val="1DEAFA7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34EA341A"/>
    <w:multiLevelType w:val="hybridMultilevel"/>
    <w:tmpl w:val="00D2E5D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56390DA5"/>
    <w:multiLevelType w:val="hybridMultilevel"/>
    <w:tmpl w:val="30B6165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F6A38C8"/>
    <w:multiLevelType w:val="hybridMultilevel"/>
    <w:tmpl w:val="2A52D4D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3DE4BD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79A035AF"/>
    <w:multiLevelType w:val="hybridMultilevel"/>
    <w:tmpl w:val="3D323B7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D118E0"/>
    <w:multiLevelType w:val="hybridMultilevel"/>
    <w:tmpl w:val="15E2E4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7"/>
  </w:num>
  <w:num w:numId="4">
    <w:abstractNumId w:val="3"/>
  </w:num>
  <w:num w:numId="5">
    <w:abstractNumId w:val="1"/>
  </w:num>
  <w:num w:numId="6">
    <w:abstractNumId w:val="4"/>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66C"/>
    <w:rsid w:val="001176E6"/>
    <w:rsid w:val="00257EE2"/>
    <w:rsid w:val="002C64E9"/>
    <w:rsid w:val="005D56AE"/>
    <w:rsid w:val="006C062C"/>
    <w:rsid w:val="007A6088"/>
    <w:rsid w:val="00A3166C"/>
    <w:rsid w:val="00A41BE2"/>
    <w:rsid w:val="00B4145D"/>
    <w:rsid w:val="00B866FC"/>
    <w:rsid w:val="00C10C6A"/>
    <w:rsid w:val="00C35274"/>
    <w:rsid w:val="00C50C95"/>
    <w:rsid w:val="00CB3D22"/>
    <w:rsid w:val="00D23732"/>
    <w:rsid w:val="00F07A13"/>
    <w:rsid w:val="00F33703"/>
    <w:rsid w:val="00F41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93235"/>
  <w15:chartTrackingRefBased/>
  <w15:docId w15:val="{E37DCB18-7025-45D8-87C1-DD1B47547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66C"/>
  </w:style>
  <w:style w:type="paragraph" w:styleId="Heading1">
    <w:name w:val="heading 1"/>
    <w:basedOn w:val="Normal"/>
    <w:next w:val="Normal"/>
    <w:link w:val="Heading1Char"/>
    <w:uiPriority w:val="9"/>
    <w:qFormat/>
    <w:rsid w:val="00F07A13"/>
    <w:pPr>
      <w:keepNext/>
      <w:keepLines/>
      <w:spacing w:before="240" w:after="0" w:line="240" w:lineRule="auto"/>
      <w:jc w:val="center"/>
      <w:outlineLvl w:val="0"/>
    </w:pPr>
    <w:rPr>
      <w:rFonts w:ascii="Tahoma" w:eastAsiaTheme="majorEastAsia" w:hAnsi="Tahoma"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0C95"/>
    <w:pPr>
      <w:ind w:left="720"/>
      <w:contextualSpacing/>
    </w:pPr>
  </w:style>
  <w:style w:type="character" w:customStyle="1" w:styleId="Heading1Char">
    <w:name w:val="Heading 1 Char"/>
    <w:basedOn w:val="DefaultParagraphFont"/>
    <w:link w:val="Heading1"/>
    <w:uiPriority w:val="9"/>
    <w:rsid w:val="00F07A13"/>
    <w:rPr>
      <w:rFonts w:ascii="Tahoma" w:eastAsiaTheme="majorEastAsia" w:hAnsi="Tahoma" w:cstheme="majorBidi"/>
      <w:b/>
      <w:sz w:val="32"/>
      <w:szCs w:val="32"/>
    </w:rPr>
  </w:style>
  <w:style w:type="character" w:styleId="Hyperlink">
    <w:name w:val="Hyperlink"/>
    <w:basedOn w:val="DefaultParagraphFont"/>
    <w:uiPriority w:val="99"/>
    <w:unhideWhenUsed/>
    <w:rsid w:val="00257EE2"/>
    <w:rPr>
      <w:color w:val="0563C1" w:themeColor="hyperlink"/>
      <w:u w:val="single"/>
    </w:rPr>
  </w:style>
  <w:style w:type="character" w:styleId="UnresolvedMention">
    <w:name w:val="Unresolved Mention"/>
    <w:basedOn w:val="DefaultParagraphFont"/>
    <w:uiPriority w:val="99"/>
    <w:semiHidden/>
    <w:unhideWhenUsed/>
    <w:rsid w:val="00257E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008392">
      <w:bodyDiv w:val="1"/>
      <w:marLeft w:val="0"/>
      <w:marRight w:val="0"/>
      <w:marTop w:val="0"/>
      <w:marBottom w:val="0"/>
      <w:divBdr>
        <w:top w:val="none" w:sz="0" w:space="0" w:color="auto"/>
        <w:left w:val="none" w:sz="0" w:space="0" w:color="auto"/>
        <w:bottom w:val="none" w:sz="0" w:space="0" w:color="auto"/>
        <w:right w:val="none" w:sz="0" w:space="0" w:color="auto"/>
      </w:divBdr>
      <w:divsChild>
        <w:div w:id="1245796478">
          <w:marLeft w:val="0"/>
          <w:marRight w:val="0"/>
          <w:marTop w:val="0"/>
          <w:marBottom w:val="0"/>
          <w:divBdr>
            <w:top w:val="none" w:sz="0" w:space="0" w:color="auto"/>
            <w:left w:val="none" w:sz="0" w:space="0" w:color="auto"/>
            <w:bottom w:val="none" w:sz="0" w:space="0" w:color="auto"/>
            <w:right w:val="none" w:sz="0" w:space="0" w:color="auto"/>
          </w:divBdr>
          <w:divsChild>
            <w:div w:id="1652054801">
              <w:marLeft w:val="0"/>
              <w:marRight w:val="0"/>
              <w:marTop w:val="0"/>
              <w:marBottom w:val="0"/>
              <w:divBdr>
                <w:top w:val="none" w:sz="0" w:space="0" w:color="auto"/>
                <w:left w:val="none" w:sz="0" w:space="0" w:color="auto"/>
                <w:bottom w:val="none" w:sz="0" w:space="0" w:color="auto"/>
                <w:right w:val="none" w:sz="0" w:space="0" w:color="auto"/>
              </w:divBdr>
              <w:divsChild>
                <w:div w:id="7274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eams.microsoft.com/l/meetup-join/19%3ameeting_NDk5ZWE5ZmMtOTVmNi00MDczLWJkODctYzEwYzc4ZWU3NTM1%40thread.v2/0?context=%7b%22Tid%22%3a%227f8154b7-77a3-47c9-9255-e23ec5d69519%22%2c%22Oid%22%3a%220820a5d6-578b-47f6-8f3f-f799f7eebcbe%22%7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3</Pages>
  <Words>791</Words>
  <Characters>4512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Georgia Highlands College</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Ralston</dc:creator>
  <cp:keywords/>
  <dc:description/>
  <cp:lastModifiedBy>Laura Ralston</cp:lastModifiedBy>
  <cp:revision>11</cp:revision>
  <dcterms:created xsi:type="dcterms:W3CDTF">2024-07-29T14:35:00Z</dcterms:created>
  <dcterms:modified xsi:type="dcterms:W3CDTF">2024-09-09T19:57:00Z</dcterms:modified>
</cp:coreProperties>
</file>