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98" w:rsidRDefault="00FB356A">
      <w:r>
        <w:t>New 2015 tax form 1095-C</w:t>
      </w:r>
    </w:p>
    <w:p w:rsidR="00FB356A" w:rsidRDefault="00FB356A">
      <w:pPr>
        <w:rPr>
          <w:color w:val="000000"/>
        </w:rPr>
      </w:pPr>
      <w:bookmarkStart w:id="0" w:name="_GoBack"/>
      <w:r>
        <w:rPr>
          <w:color w:val="000000"/>
        </w:rPr>
        <w:t>T</w:t>
      </w:r>
      <w:r>
        <w:rPr>
          <w:color w:val="000000"/>
        </w:rPr>
        <w:t xml:space="preserve">he new 2015 tax form 1095-C </w:t>
      </w:r>
      <w:r>
        <w:rPr>
          <w:color w:val="000000"/>
        </w:rPr>
        <w:t xml:space="preserve">is a </w:t>
      </w:r>
      <w:r>
        <w:rPr>
          <w:color w:val="000000"/>
        </w:rPr>
        <w:t>requirement as part of the Affordable Care Act (ACA).  The purpose of the Form 1095-C is to provide information about the health coverage offered through an individual’s employer. </w:t>
      </w:r>
    </w:p>
    <w:p w:rsidR="00FB356A" w:rsidRDefault="00FB356A">
      <w:pPr>
        <w:rPr>
          <w:color w:val="000000"/>
        </w:rPr>
      </w:pPr>
      <w:r>
        <w:rPr>
          <w:color w:val="000000"/>
        </w:rPr>
        <w:t>As an employer who offers health insurance, we are required to provide this notice to employees enrolled in our group health plan and to employees who qualified as a full-time employee (as defined by the Affordable Care Act) at least one month during the year.  As part of the contract, Equifax will print and mail the Form 1095-C to applicable employees</w:t>
      </w:r>
      <w:r>
        <w:rPr>
          <w:color w:val="000000"/>
        </w:rPr>
        <w:t>.</w:t>
      </w:r>
    </w:p>
    <w:p w:rsidR="00FB356A" w:rsidRDefault="00FB356A">
      <w:pPr>
        <w:rPr>
          <w:color w:val="000000"/>
        </w:rPr>
      </w:pPr>
      <w:r>
        <w:rPr>
          <w:b/>
          <w:bCs/>
          <w:color w:val="000000"/>
        </w:rPr>
        <w:t>Equifax will begin mailing the Form 1095-C to our employees beginning the last week of February to be delivered starting the first week of March</w:t>
      </w:r>
      <w:r>
        <w:rPr>
          <w:color w:val="000000"/>
        </w:rPr>
        <w:t>.</w:t>
      </w:r>
    </w:p>
    <w:bookmarkEnd w:id="0"/>
    <w:p w:rsidR="00FB356A" w:rsidRDefault="00FB356A">
      <w:pPr>
        <w:rPr>
          <w:color w:val="000000"/>
        </w:rPr>
      </w:pPr>
      <w:r>
        <w:rPr>
          <w:color w:val="000000"/>
        </w:rPr>
        <w:t>1095-C Employee Notification</w:t>
      </w:r>
    </w:p>
    <w:p w:rsidR="00FB356A" w:rsidRDefault="00FB356A">
      <w:r>
        <w:rPr>
          <w:color w:val="000000"/>
        </w:rPr>
        <w:t>1095-C FAQ’s</w:t>
      </w:r>
    </w:p>
    <w:sectPr w:rsidR="00FB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A"/>
    <w:rsid w:val="00A77098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F80C-C401-4B21-B817-81F2C9C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Terri Cavender</cp:lastModifiedBy>
  <cp:revision>1</cp:revision>
  <dcterms:created xsi:type="dcterms:W3CDTF">2016-01-25T12:59:00Z</dcterms:created>
  <dcterms:modified xsi:type="dcterms:W3CDTF">2016-01-25T13:04:00Z</dcterms:modified>
</cp:coreProperties>
</file>