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1D9" w:rsidRPr="004E2AAC" w:rsidRDefault="00D82B01" w:rsidP="006F6E12">
      <w:pPr>
        <w:pStyle w:val="NormalWeb"/>
        <w:spacing w:before="0" w:beforeAutospacing="0" w:after="0" w:afterAutospacing="0" w:line="360" w:lineRule="auto"/>
        <w:jc w:val="center"/>
        <w:rPr>
          <w:rFonts w:ascii="Tahoma" w:hAnsi="Tahoma" w:cs="Tahoma"/>
          <w:b/>
          <w:bCs/>
          <w:sz w:val="27"/>
        </w:rPr>
      </w:pPr>
      <w:smartTag w:uri="urn:schemas-microsoft-com:office:smarttags" w:element="place">
        <w:smartTag w:uri="urn:schemas-microsoft-com:office:smarttags" w:element="PlaceName">
          <w:r w:rsidRPr="004E2AAC">
            <w:rPr>
              <w:rFonts w:ascii="Tahoma" w:hAnsi="Tahoma" w:cs="Tahoma"/>
              <w:b/>
              <w:bCs/>
              <w:sz w:val="27"/>
              <w:szCs w:val="32"/>
            </w:rPr>
            <w:t>Georgia</w:t>
          </w:r>
        </w:smartTag>
        <w:r w:rsidRPr="004E2AAC">
          <w:rPr>
            <w:rFonts w:ascii="Tahoma" w:hAnsi="Tahoma" w:cs="Tahoma"/>
            <w:b/>
            <w:bCs/>
            <w:sz w:val="27"/>
            <w:szCs w:val="32"/>
          </w:rPr>
          <w:t xml:space="preserve"> </w:t>
        </w:r>
        <w:smartTag w:uri="urn:schemas-microsoft-com:office:smarttags" w:element="PlaceName">
          <w:r w:rsidRPr="004E2AAC">
            <w:rPr>
              <w:rFonts w:ascii="Tahoma" w:hAnsi="Tahoma" w:cs="Tahoma"/>
              <w:b/>
              <w:bCs/>
              <w:sz w:val="27"/>
              <w:szCs w:val="32"/>
            </w:rPr>
            <w:t>Highlands</w:t>
          </w:r>
        </w:smartTag>
        <w:r w:rsidRPr="004E2AAC">
          <w:rPr>
            <w:rFonts w:ascii="Tahoma" w:hAnsi="Tahoma" w:cs="Tahoma"/>
            <w:b/>
            <w:bCs/>
            <w:sz w:val="27"/>
            <w:szCs w:val="32"/>
          </w:rPr>
          <w:t xml:space="preserve"> </w:t>
        </w:r>
        <w:smartTag w:uri="urn:schemas-microsoft-com:office:smarttags" w:element="PlaceType">
          <w:r w:rsidRPr="004E2AAC">
            <w:rPr>
              <w:rFonts w:ascii="Tahoma" w:hAnsi="Tahoma" w:cs="Tahoma"/>
              <w:b/>
              <w:bCs/>
              <w:sz w:val="27"/>
              <w:szCs w:val="32"/>
            </w:rPr>
            <w:t>College</w:t>
          </w:r>
        </w:smartTag>
      </w:smartTag>
    </w:p>
    <w:p w:rsidR="00FC11D9" w:rsidRPr="004E2AAC" w:rsidRDefault="00D82B01" w:rsidP="006F6E12">
      <w:pPr>
        <w:pStyle w:val="NormalWeb"/>
        <w:spacing w:before="0" w:beforeAutospacing="0" w:after="0" w:afterAutospacing="0" w:line="360" w:lineRule="auto"/>
        <w:jc w:val="center"/>
        <w:rPr>
          <w:rFonts w:ascii="Tahoma" w:hAnsi="Tahoma" w:cs="Tahoma"/>
          <w:b/>
          <w:bCs/>
          <w:sz w:val="27"/>
        </w:rPr>
      </w:pPr>
      <w:r w:rsidRPr="004E2AAC">
        <w:rPr>
          <w:rFonts w:ascii="Tahoma" w:hAnsi="Tahoma" w:cs="Tahoma"/>
          <w:b/>
          <w:bCs/>
          <w:sz w:val="27"/>
          <w:szCs w:val="27"/>
        </w:rPr>
        <w:t xml:space="preserve">Course Syllabus </w:t>
      </w:r>
      <w:r w:rsidR="002639F9" w:rsidRPr="004E2AAC">
        <w:rPr>
          <w:rFonts w:ascii="Tahoma" w:hAnsi="Tahoma" w:cs="Tahoma"/>
          <w:b/>
          <w:bCs/>
          <w:sz w:val="27"/>
          <w:szCs w:val="27"/>
        </w:rPr>
        <w:t xml:space="preserve"> </w:t>
      </w:r>
      <w:r w:rsidRPr="004E2AAC">
        <w:rPr>
          <w:rFonts w:ascii="Tahoma" w:hAnsi="Tahoma" w:cs="Tahoma"/>
          <w:b/>
          <w:bCs/>
          <w:sz w:val="27"/>
          <w:szCs w:val="27"/>
        </w:rPr>
        <w:t xml:space="preserve"> ̶ </w:t>
      </w:r>
      <w:r w:rsidR="002639F9" w:rsidRPr="004E2AAC">
        <w:rPr>
          <w:rFonts w:ascii="Tahoma" w:hAnsi="Tahoma" w:cs="Tahoma"/>
          <w:b/>
          <w:bCs/>
          <w:sz w:val="27"/>
          <w:szCs w:val="27"/>
        </w:rPr>
        <w:t xml:space="preserve"> </w:t>
      </w:r>
      <w:r w:rsidRPr="004E2AAC">
        <w:rPr>
          <w:rFonts w:ascii="Tahoma" w:hAnsi="Tahoma" w:cs="Tahoma"/>
          <w:b/>
          <w:bCs/>
          <w:sz w:val="27"/>
          <w:szCs w:val="27"/>
        </w:rPr>
        <w:t xml:space="preserve"> </w:t>
      </w:r>
      <w:r w:rsidR="00C81498">
        <w:rPr>
          <w:rFonts w:ascii="Tahoma" w:hAnsi="Tahoma" w:cs="Tahoma"/>
          <w:b/>
          <w:bCs/>
          <w:sz w:val="27"/>
          <w:szCs w:val="32"/>
        </w:rPr>
        <w:t>Math 1113</w:t>
      </w:r>
      <w:r w:rsidR="00380ED1">
        <w:rPr>
          <w:rFonts w:ascii="Tahoma" w:hAnsi="Tahoma" w:cs="Tahoma"/>
          <w:b/>
          <w:bCs/>
          <w:sz w:val="27"/>
          <w:szCs w:val="32"/>
        </w:rPr>
        <w:t xml:space="preserve">, </w:t>
      </w:r>
      <w:proofErr w:type="spellStart"/>
      <w:r w:rsidR="00380ED1">
        <w:rPr>
          <w:rFonts w:ascii="Tahoma" w:hAnsi="Tahoma" w:cs="Tahoma"/>
          <w:b/>
          <w:bCs/>
          <w:sz w:val="27"/>
          <w:szCs w:val="32"/>
        </w:rPr>
        <w:t>Precalculus</w:t>
      </w:r>
      <w:proofErr w:type="spellEnd"/>
    </w:p>
    <w:p w:rsidR="00FC11D9" w:rsidRDefault="000323CC" w:rsidP="006F6E12">
      <w:pPr>
        <w:pStyle w:val="NormalWeb"/>
        <w:spacing w:before="0" w:beforeAutospacing="0" w:after="0" w:afterAutospacing="0" w:line="360" w:lineRule="auto"/>
        <w:jc w:val="center"/>
        <w:rPr>
          <w:rFonts w:ascii="Tahoma" w:hAnsi="Tahoma" w:cs="Tahoma"/>
          <w:b/>
          <w:bCs/>
          <w:sz w:val="27"/>
          <w:szCs w:val="32"/>
        </w:rPr>
      </w:pPr>
      <w:r>
        <w:rPr>
          <w:rFonts w:ascii="Tahoma" w:hAnsi="Tahoma" w:cs="Tahoma"/>
          <w:b/>
          <w:bCs/>
          <w:sz w:val="27"/>
          <w:szCs w:val="32"/>
        </w:rPr>
        <w:t>Fall</w:t>
      </w:r>
      <w:r w:rsidR="00D82B01" w:rsidRPr="004E2AAC">
        <w:rPr>
          <w:rFonts w:ascii="Tahoma" w:hAnsi="Tahoma" w:cs="Tahoma"/>
          <w:b/>
          <w:bCs/>
          <w:sz w:val="27"/>
          <w:szCs w:val="32"/>
        </w:rPr>
        <w:t xml:space="preserve"> </w:t>
      </w:r>
      <w:r w:rsidR="00F41EED" w:rsidRPr="004E2AAC">
        <w:rPr>
          <w:rFonts w:ascii="Tahoma" w:hAnsi="Tahoma" w:cs="Tahoma"/>
          <w:b/>
          <w:bCs/>
          <w:sz w:val="27"/>
          <w:szCs w:val="32"/>
        </w:rPr>
        <w:t xml:space="preserve">Semester </w:t>
      </w:r>
      <w:r w:rsidR="00D82B01" w:rsidRPr="004E2AAC">
        <w:rPr>
          <w:rFonts w:ascii="Tahoma" w:hAnsi="Tahoma" w:cs="Tahoma"/>
          <w:b/>
          <w:bCs/>
          <w:sz w:val="27"/>
          <w:szCs w:val="32"/>
        </w:rPr>
        <w:t>20</w:t>
      </w:r>
      <w:r w:rsidR="009C6228" w:rsidRPr="004E2AAC">
        <w:rPr>
          <w:rFonts w:ascii="Tahoma" w:hAnsi="Tahoma" w:cs="Tahoma"/>
          <w:b/>
          <w:bCs/>
          <w:sz w:val="27"/>
          <w:szCs w:val="32"/>
        </w:rPr>
        <w:t>1</w:t>
      </w:r>
      <w:r>
        <w:rPr>
          <w:rFonts w:ascii="Tahoma" w:hAnsi="Tahoma" w:cs="Tahoma"/>
          <w:b/>
          <w:bCs/>
          <w:sz w:val="27"/>
          <w:szCs w:val="32"/>
        </w:rPr>
        <w:t>9</w:t>
      </w:r>
    </w:p>
    <w:p w:rsidR="006F6E12" w:rsidRPr="004E2AAC" w:rsidRDefault="006F6E12" w:rsidP="006F6E12">
      <w:pPr>
        <w:pStyle w:val="NormalWeb"/>
        <w:spacing w:before="0" w:beforeAutospacing="0" w:after="0" w:afterAutospacing="0"/>
        <w:jc w:val="center"/>
        <w:rPr>
          <w:rFonts w:ascii="Tahoma" w:hAnsi="Tahoma" w:cs="Tahoma"/>
          <w:sz w:val="20"/>
        </w:rPr>
      </w:pPr>
    </w:p>
    <w:p w:rsidR="00FC11D9" w:rsidRPr="006951DF" w:rsidRDefault="00D82B01" w:rsidP="006F6E12">
      <w:pPr>
        <w:pStyle w:val="NormalWeb"/>
        <w:spacing w:before="0" w:beforeAutospacing="0" w:after="0" w:afterAutospacing="0"/>
        <w:rPr>
          <w:rFonts w:ascii="Tahoma" w:hAnsi="Tahoma" w:cs="Tahoma"/>
          <w:sz w:val="20"/>
          <w:szCs w:val="20"/>
        </w:rPr>
      </w:pPr>
      <w:r w:rsidRPr="006951DF">
        <w:rPr>
          <w:rFonts w:ascii="Tahoma" w:hAnsi="Tahoma" w:cs="Tahoma"/>
          <w:b/>
          <w:bCs/>
          <w:sz w:val="20"/>
          <w:szCs w:val="20"/>
        </w:rPr>
        <w:t>Course:</w:t>
      </w:r>
      <w:r w:rsidRPr="006951DF">
        <w:rPr>
          <w:rFonts w:ascii="Tahoma" w:hAnsi="Tahoma" w:cs="Tahoma"/>
          <w:i/>
          <w:iCs/>
          <w:sz w:val="20"/>
          <w:szCs w:val="20"/>
        </w:rPr>
        <w:t xml:space="preserve">        </w:t>
      </w:r>
      <w:r w:rsidR="00FD55E5" w:rsidRPr="006951DF">
        <w:rPr>
          <w:rFonts w:ascii="Tahoma" w:hAnsi="Tahoma" w:cs="Tahoma"/>
          <w:sz w:val="20"/>
          <w:szCs w:val="20"/>
        </w:rPr>
        <w:t>MATH 1113</w:t>
      </w:r>
      <w:r w:rsidRPr="006951DF">
        <w:rPr>
          <w:rFonts w:ascii="Tahoma" w:hAnsi="Tahoma" w:cs="Tahoma"/>
          <w:sz w:val="20"/>
          <w:szCs w:val="20"/>
        </w:rPr>
        <w:t xml:space="preserve">, </w:t>
      </w:r>
      <w:proofErr w:type="spellStart"/>
      <w:r w:rsidR="00C81498" w:rsidRPr="006951DF">
        <w:rPr>
          <w:rFonts w:ascii="Tahoma" w:hAnsi="Tahoma" w:cs="Tahoma"/>
          <w:sz w:val="20"/>
          <w:szCs w:val="20"/>
        </w:rPr>
        <w:t>Precalculus</w:t>
      </w:r>
      <w:proofErr w:type="spellEnd"/>
      <w:r w:rsidR="00011CBC" w:rsidRPr="006951DF">
        <w:rPr>
          <w:rFonts w:ascii="Tahoma" w:hAnsi="Tahoma" w:cs="Tahoma"/>
          <w:sz w:val="20"/>
          <w:szCs w:val="20"/>
        </w:rPr>
        <w:t>, 3 credit hours</w:t>
      </w:r>
    </w:p>
    <w:p w:rsidR="00D85683" w:rsidRPr="006951DF" w:rsidRDefault="00D85683" w:rsidP="006F6E12">
      <w:pPr>
        <w:pStyle w:val="NormalWeb"/>
        <w:spacing w:before="0" w:beforeAutospacing="0" w:after="0" w:afterAutospacing="0"/>
        <w:rPr>
          <w:rFonts w:ascii="Tahoma" w:hAnsi="Tahoma" w:cs="Tahoma"/>
          <w:sz w:val="20"/>
          <w:szCs w:val="20"/>
        </w:rPr>
      </w:pPr>
    </w:p>
    <w:p w:rsidR="00FC11D9" w:rsidRPr="006951DF" w:rsidRDefault="00D82B01" w:rsidP="001F0B53">
      <w:pPr>
        <w:pStyle w:val="NormalWeb"/>
        <w:spacing w:before="0" w:beforeAutospacing="0"/>
        <w:rPr>
          <w:rFonts w:ascii="Tahoma" w:hAnsi="Tahoma" w:cs="Tahoma"/>
          <w:sz w:val="20"/>
          <w:szCs w:val="20"/>
        </w:rPr>
      </w:pPr>
      <w:r w:rsidRPr="006951DF">
        <w:rPr>
          <w:rFonts w:ascii="Tahoma" w:hAnsi="Tahoma" w:cs="Tahoma"/>
          <w:sz w:val="20"/>
          <w:szCs w:val="20"/>
        </w:rPr>
        <w:t>                    </w:t>
      </w:r>
      <w:r w:rsidR="009C6228" w:rsidRPr="006951DF">
        <w:rPr>
          <w:rFonts w:ascii="Tahoma" w:hAnsi="Tahoma" w:cs="Tahoma"/>
          <w:sz w:val="20"/>
          <w:szCs w:val="20"/>
        </w:rPr>
        <w:t xml:space="preserve">CRN </w:t>
      </w:r>
      <w:r w:rsidR="00050B4A" w:rsidRPr="006951DF">
        <w:rPr>
          <w:rFonts w:ascii="Tahoma" w:hAnsi="Tahoma" w:cs="Tahoma"/>
          <w:sz w:val="20"/>
          <w:szCs w:val="20"/>
        </w:rPr>
        <w:t>80448</w:t>
      </w:r>
      <w:r w:rsidRPr="006951DF">
        <w:rPr>
          <w:rFonts w:ascii="Tahoma" w:hAnsi="Tahoma" w:cs="Tahoma"/>
          <w:sz w:val="20"/>
          <w:szCs w:val="20"/>
        </w:rPr>
        <w:t>,</w:t>
      </w:r>
      <w:r w:rsidR="009572A4" w:rsidRPr="006951DF">
        <w:rPr>
          <w:rFonts w:ascii="Tahoma" w:hAnsi="Tahoma" w:cs="Tahoma"/>
          <w:sz w:val="20"/>
          <w:szCs w:val="20"/>
        </w:rPr>
        <w:t xml:space="preserve"> </w:t>
      </w:r>
      <w:r w:rsidR="00050B4A" w:rsidRPr="006951DF">
        <w:rPr>
          <w:rFonts w:ascii="Tahoma" w:hAnsi="Tahoma" w:cs="Tahoma"/>
          <w:sz w:val="20"/>
          <w:szCs w:val="20"/>
        </w:rPr>
        <w:t>MW 11:0</w:t>
      </w:r>
      <w:r w:rsidR="00E26FB4" w:rsidRPr="006951DF">
        <w:rPr>
          <w:rFonts w:ascii="Tahoma" w:hAnsi="Tahoma" w:cs="Tahoma"/>
          <w:sz w:val="20"/>
          <w:szCs w:val="20"/>
        </w:rPr>
        <w:t>0</w:t>
      </w:r>
      <w:r w:rsidR="00380ED1" w:rsidRPr="006951DF">
        <w:rPr>
          <w:rFonts w:ascii="Tahoma" w:hAnsi="Tahoma" w:cs="Tahoma"/>
          <w:sz w:val="20"/>
          <w:szCs w:val="20"/>
        </w:rPr>
        <w:t xml:space="preserve"> a</w:t>
      </w:r>
      <w:r w:rsidR="005E47E1" w:rsidRPr="006951DF">
        <w:rPr>
          <w:rFonts w:ascii="Tahoma" w:hAnsi="Tahoma" w:cs="Tahoma"/>
          <w:sz w:val="20"/>
          <w:szCs w:val="20"/>
        </w:rPr>
        <w:t>m</w:t>
      </w:r>
      <w:r w:rsidR="00E26FB4" w:rsidRPr="006951DF">
        <w:rPr>
          <w:rFonts w:ascii="Tahoma" w:hAnsi="Tahoma" w:cs="Tahoma"/>
          <w:sz w:val="20"/>
          <w:szCs w:val="20"/>
        </w:rPr>
        <w:t xml:space="preserve"> </w:t>
      </w:r>
      <w:r w:rsidR="005E47E1" w:rsidRPr="006951DF">
        <w:rPr>
          <w:rFonts w:ascii="Tahoma" w:hAnsi="Tahoma" w:cs="Tahoma"/>
          <w:sz w:val="20"/>
          <w:szCs w:val="20"/>
        </w:rPr>
        <w:t>-</w:t>
      </w:r>
      <w:r w:rsidR="00C81498" w:rsidRPr="006951DF">
        <w:rPr>
          <w:rFonts w:ascii="Tahoma" w:hAnsi="Tahoma" w:cs="Tahoma"/>
          <w:sz w:val="20"/>
          <w:szCs w:val="20"/>
        </w:rPr>
        <w:t xml:space="preserve"> 1</w:t>
      </w:r>
      <w:r w:rsidR="00050B4A" w:rsidRPr="006951DF">
        <w:rPr>
          <w:rFonts w:ascii="Tahoma" w:hAnsi="Tahoma" w:cs="Tahoma"/>
          <w:sz w:val="20"/>
          <w:szCs w:val="20"/>
        </w:rPr>
        <w:t>2:15 p</w:t>
      </w:r>
      <w:r w:rsidR="00A12E7B" w:rsidRPr="006951DF">
        <w:rPr>
          <w:rFonts w:ascii="Tahoma" w:hAnsi="Tahoma" w:cs="Tahoma"/>
          <w:sz w:val="20"/>
          <w:szCs w:val="20"/>
        </w:rPr>
        <w:t>m, Room W-200</w:t>
      </w:r>
      <w:r w:rsidR="0071066D" w:rsidRPr="006951DF">
        <w:rPr>
          <w:rFonts w:ascii="Tahoma" w:hAnsi="Tahoma" w:cs="Tahoma"/>
          <w:sz w:val="20"/>
          <w:szCs w:val="20"/>
        </w:rPr>
        <w:t xml:space="preserve"> </w:t>
      </w:r>
    </w:p>
    <w:p w:rsidR="00124A02" w:rsidRPr="006951DF" w:rsidRDefault="00AB1EE2" w:rsidP="00482D74">
      <w:pPr>
        <w:pStyle w:val="xmsonormal"/>
        <w:rPr>
          <w:rFonts w:ascii="Tahoma" w:hAnsi="Tahoma" w:cs="Tahoma"/>
          <w:sz w:val="20"/>
          <w:szCs w:val="20"/>
        </w:rPr>
      </w:pPr>
      <w:r w:rsidRPr="006951DF">
        <w:rPr>
          <w:rFonts w:ascii="Tahoma" w:hAnsi="Tahoma" w:cs="Tahoma"/>
          <w:b/>
          <w:bCs/>
          <w:sz w:val="20"/>
          <w:szCs w:val="20"/>
        </w:rPr>
        <w:t>Course Description</w:t>
      </w:r>
      <w:r w:rsidR="00124A02" w:rsidRPr="006951DF">
        <w:rPr>
          <w:rFonts w:ascii="Tahoma" w:hAnsi="Tahoma" w:cs="Tahoma"/>
          <w:b/>
          <w:bCs/>
          <w:sz w:val="20"/>
          <w:szCs w:val="20"/>
        </w:rPr>
        <w:t>:</w:t>
      </w:r>
      <w:r w:rsidRPr="006951DF">
        <w:rPr>
          <w:rFonts w:ascii="Tahoma" w:hAnsi="Tahoma" w:cs="Tahoma"/>
          <w:sz w:val="20"/>
          <w:szCs w:val="20"/>
        </w:rPr>
        <w:t xml:space="preserve"> </w:t>
      </w:r>
      <w:r w:rsidR="00482D74" w:rsidRPr="006951DF">
        <w:rPr>
          <w:rFonts w:ascii="Tahoma" w:hAnsi="Tahoma" w:cs="Tahoma"/>
          <w:sz w:val="20"/>
          <w:szCs w:val="20"/>
        </w:rPr>
        <w:t>This course is an intensive study of the basic functions needed for the study of calculus.  Topics include algebraic, functional, and graphical techniques for solving problems with algebraic, exponential, logarithmic, and trigonometric functions and their inverses.</w:t>
      </w:r>
    </w:p>
    <w:p w:rsidR="00FC11D9" w:rsidRPr="006951DF" w:rsidRDefault="00D82B01" w:rsidP="00CB770E">
      <w:pPr>
        <w:pStyle w:val="NormalWeb"/>
        <w:rPr>
          <w:rFonts w:ascii="Tahoma" w:hAnsi="Tahoma" w:cs="Tahoma"/>
          <w:sz w:val="20"/>
          <w:szCs w:val="20"/>
        </w:rPr>
      </w:pPr>
      <w:r w:rsidRPr="006951DF">
        <w:rPr>
          <w:rFonts w:ascii="Tahoma" w:hAnsi="Tahoma" w:cs="Tahoma"/>
          <w:b/>
          <w:bCs/>
          <w:sz w:val="20"/>
          <w:szCs w:val="20"/>
        </w:rPr>
        <w:t>Prerequisites:</w:t>
      </w:r>
      <w:r w:rsidRPr="006951DF">
        <w:rPr>
          <w:rFonts w:ascii="Tahoma" w:hAnsi="Tahoma" w:cs="Tahoma"/>
          <w:sz w:val="20"/>
          <w:szCs w:val="20"/>
        </w:rPr>
        <w:t xml:space="preserve"> </w:t>
      </w:r>
      <w:r w:rsidR="00C56988" w:rsidRPr="006951DF">
        <w:rPr>
          <w:rFonts w:ascii="Tahoma" w:hAnsi="Tahoma" w:cs="Tahoma"/>
          <w:sz w:val="20"/>
          <w:szCs w:val="20"/>
        </w:rPr>
        <w:t xml:space="preserve"> </w:t>
      </w:r>
      <w:r w:rsidR="00CB770E" w:rsidRPr="006951DF">
        <w:rPr>
          <w:rFonts w:ascii="Tahoma" w:hAnsi="Tahoma" w:cs="Tahoma"/>
          <w:sz w:val="20"/>
          <w:szCs w:val="20"/>
        </w:rPr>
        <w:t>MATH 1111 with grade of C or better or satisfactory placement scores</w:t>
      </w:r>
      <w:r w:rsidR="00C56988" w:rsidRPr="006951DF">
        <w:rPr>
          <w:rFonts w:ascii="Tahoma" w:hAnsi="Tahoma" w:cs="Tahoma"/>
          <w:sz w:val="20"/>
          <w:szCs w:val="20"/>
        </w:rPr>
        <w:t>.</w:t>
      </w:r>
    </w:p>
    <w:p w:rsidR="00FC11D9" w:rsidRPr="006951DF" w:rsidRDefault="00D82B01">
      <w:pPr>
        <w:pStyle w:val="NormalWeb"/>
        <w:rPr>
          <w:rFonts w:ascii="Tahoma" w:hAnsi="Tahoma" w:cs="Tahoma"/>
          <w:sz w:val="20"/>
          <w:szCs w:val="20"/>
        </w:rPr>
      </w:pPr>
      <w:r w:rsidRPr="006951DF">
        <w:rPr>
          <w:rFonts w:ascii="Tahoma" w:hAnsi="Tahoma" w:cs="Tahoma"/>
          <w:b/>
          <w:bCs/>
          <w:sz w:val="20"/>
          <w:szCs w:val="20"/>
        </w:rPr>
        <w:t>Instructor:</w:t>
      </w:r>
      <w:r w:rsidRPr="006951DF">
        <w:rPr>
          <w:rFonts w:ascii="Tahoma" w:hAnsi="Tahoma" w:cs="Tahoma"/>
          <w:sz w:val="20"/>
          <w:szCs w:val="20"/>
        </w:rPr>
        <w:t>    Kelly Shane</w:t>
      </w:r>
    </w:p>
    <w:p w:rsidR="00FC11D9" w:rsidRPr="006951DF" w:rsidRDefault="00D82B01">
      <w:pPr>
        <w:pStyle w:val="NormalWeb"/>
        <w:rPr>
          <w:rFonts w:ascii="Tahoma" w:hAnsi="Tahoma" w:cs="Tahoma"/>
          <w:sz w:val="20"/>
          <w:szCs w:val="20"/>
        </w:rPr>
      </w:pPr>
      <w:r w:rsidRPr="006951DF">
        <w:rPr>
          <w:rFonts w:ascii="Tahoma" w:hAnsi="Tahoma" w:cs="Tahoma"/>
          <w:b/>
          <w:bCs/>
          <w:sz w:val="20"/>
          <w:szCs w:val="20"/>
        </w:rPr>
        <w:t>Office:</w:t>
      </w:r>
      <w:r w:rsidRPr="006951DF">
        <w:rPr>
          <w:rFonts w:ascii="Tahoma" w:hAnsi="Tahoma" w:cs="Tahoma"/>
          <w:sz w:val="20"/>
          <w:szCs w:val="20"/>
        </w:rPr>
        <w:t xml:space="preserve">          Office </w:t>
      </w:r>
      <w:r w:rsidR="00324AE7" w:rsidRPr="006951DF">
        <w:rPr>
          <w:rFonts w:ascii="Tahoma" w:hAnsi="Tahoma" w:cs="Tahoma"/>
          <w:sz w:val="20"/>
          <w:szCs w:val="20"/>
        </w:rPr>
        <w:t>W-</w:t>
      </w:r>
      <w:r w:rsidRPr="006951DF">
        <w:rPr>
          <w:rFonts w:ascii="Tahoma" w:hAnsi="Tahoma" w:cs="Tahoma"/>
          <w:color w:val="000000"/>
          <w:sz w:val="20"/>
          <w:szCs w:val="20"/>
        </w:rPr>
        <w:t>221</w:t>
      </w:r>
      <w:r w:rsidRPr="006951DF">
        <w:rPr>
          <w:rFonts w:ascii="Tahoma" w:hAnsi="Tahoma" w:cs="Tahoma"/>
          <w:sz w:val="20"/>
          <w:szCs w:val="20"/>
        </w:rPr>
        <w:t>, Floyd Campus</w:t>
      </w:r>
    </w:p>
    <w:p w:rsidR="00262F80" w:rsidRPr="006951DF" w:rsidRDefault="00D82B01" w:rsidP="0025254A">
      <w:pPr>
        <w:pStyle w:val="NormalWeb"/>
        <w:rPr>
          <w:rFonts w:ascii="Tahoma" w:hAnsi="Tahoma" w:cs="Tahoma"/>
          <w:bCs/>
          <w:sz w:val="20"/>
          <w:szCs w:val="20"/>
        </w:rPr>
      </w:pPr>
      <w:r w:rsidRPr="006951DF">
        <w:rPr>
          <w:rFonts w:ascii="Tahoma" w:hAnsi="Tahoma" w:cs="Tahoma"/>
          <w:b/>
          <w:bCs/>
          <w:sz w:val="20"/>
          <w:szCs w:val="20"/>
        </w:rPr>
        <w:t xml:space="preserve">Office Hours:  </w:t>
      </w:r>
      <w:r w:rsidR="00D462A5" w:rsidRPr="006951DF">
        <w:rPr>
          <w:rFonts w:ascii="Tahoma" w:hAnsi="Tahoma" w:cs="Tahoma"/>
          <w:bCs/>
          <w:sz w:val="20"/>
          <w:szCs w:val="20"/>
        </w:rPr>
        <w:t>(</w:t>
      </w:r>
      <w:r w:rsidRPr="006951DF">
        <w:rPr>
          <w:rFonts w:ascii="Tahoma" w:hAnsi="Tahoma" w:cs="Tahoma"/>
          <w:bCs/>
          <w:sz w:val="20"/>
          <w:szCs w:val="20"/>
        </w:rPr>
        <w:t>Please note that additional office hours are available after class and by appointment. Students are strongly encouraged to schedule a meeting with the instructor whenever necessary to discuss class policies or course material.</w:t>
      </w:r>
      <w:r w:rsidR="00D462A5" w:rsidRPr="006951DF">
        <w:rPr>
          <w:rFonts w:ascii="Tahoma" w:hAnsi="Tahoma" w:cs="Tahoma"/>
          <w:bCs/>
          <w:sz w:val="20"/>
          <w:szCs w:val="20"/>
        </w:rPr>
        <w:t>)</w:t>
      </w:r>
      <w:r w:rsidRPr="006951DF">
        <w:rPr>
          <w:rFonts w:ascii="Tahoma" w:hAnsi="Tahoma" w:cs="Tahoma"/>
          <w:bCs/>
          <w:sz w:val="20"/>
          <w:szCs w:val="20"/>
        </w:rPr>
        <w:t xml:space="preserve">  </w:t>
      </w:r>
    </w:p>
    <w:tbl>
      <w:tblPr>
        <w:tblW w:w="4245" w:type="dxa"/>
        <w:jc w:val="center"/>
        <w:tblCellSpacing w:w="1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1126"/>
        <w:gridCol w:w="3119"/>
      </w:tblGrid>
      <w:tr w:rsidR="00B75637" w:rsidRPr="006951DF" w:rsidTr="00E251B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5637" w:rsidRPr="006951DF" w:rsidRDefault="00B75637" w:rsidP="00E251B8">
            <w:pPr>
              <w:spacing w:line="300" w:lineRule="atLeast"/>
              <w:rPr>
                <w:rFonts w:ascii="Tahoma" w:hAnsi="Tahoma" w:cs="Tahoma"/>
                <w:color w:val="000000"/>
                <w:sz w:val="20"/>
                <w:szCs w:val="20"/>
              </w:rPr>
            </w:pPr>
            <w:r w:rsidRPr="006951DF">
              <w:rPr>
                <w:rFonts w:ascii="Tahoma" w:hAnsi="Tahoma" w:cs="Tahoma"/>
                <w:b/>
                <w:bCs/>
                <w:color w:val="000000"/>
                <w:sz w:val="20"/>
                <w:szCs w:val="20"/>
              </w:rPr>
              <w:t>DAY</w:t>
            </w:r>
            <w:r w:rsidRPr="006951DF">
              <w:rPr>
                <w:rFonts w:ascii="Tahoma" w:hAnsi="Tahoma" w:cs="Tahoma"/>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637" w:rsidRPr="006951DF" w:rsidRDefault="00B75637" w:rsidP="00E251B8">
            <w:pPr>
              <w:spacing w:line="300" w:lineRule="atLeast"/>
              <w:rPr>
                <w:rFonts w:ascii="Tahoma" w:hAnsi="Tahoma" w:cs="Tahoma"/>
                <w:color w:val="000000"/>
                <w:sz w:val="20"/>
                <w:szCs w:val="20"/>
              </w:rPr>
            </w:pPr>
            <w:r w:rsidRPr="006951DF">
              <w:rPr>
                <w:rFonts w:ascii="Tahoma" w:hAnsi="Tahoma" w:cs="Tahoma"/>
                <w:b/>
                <w:bCs/>
                <w:color w:val="000000"/>
                <w:sz w:val="20"/>
                <w:szCs w:val="20"/>
              </w:rPr>
              <w:t>TIME</w:t>
            </w:r>
          </w:p>
        </w:tc>
      </w:tr>
      <w:tr w:rsidR="00B75637" w:rsidRPr="006951DF" w:rsidTr="00E251B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5637" w:rsidRPr="006951DF" w:rsidRDefault="00B75637" w:rsidP="00E251B8">
            <w:pPr>
              <w:spacing w:line="300" w:lineRule="atLeast"/>
              <w:rPr>
                <w:rFonts w:ascii="Tahoma" w:hAnsi="Tahoma" w:cs="Tahoma"/>
                <w:color w:val="000000"/>
                <w:sz w:val="20"/>
                <w:szCs w:val="20"/>
              </w:rPr>
            </w:pPr>
            <w:r w:rsidRPr="006951DF">
              <w:rPr>
                <w:rFonts w:ascii="Tahoma" w:hAnsi="Tahoma" w:cs="Tahoma"/>
                <w:color w:val="000000"/>
                <w:sz w:val="20"/>
                <w:szCs w:val="20"/>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B75637" w:rsidRPr="006951DF" w:rsidRDefault="00B75637" w:rsidP="00E251B8">
            <w:pPr>
              <w:spacing w:line="300" w:lineRule="atLeast"/>
              <w:rPr>
                <w:rFonts w:ascii="Tahoma" w:hAnsi="Tahoma" w:cs="Tahoma"/>
                <w:color w:val="000000"/>
                <w:sz w:val="20"/>
                <w:szCs w:val="20"/>
              </w:rPr>
            </w:pPr>
            <w:r w:rsidRPr="006951DF">
              <w:rPr>
                <w:rFonts w:ascii="Tahoma" w:hAnsi="Tahoma" w:cs="Tahoma"/>
                <w:color w:val="000000"/>
                <w:sz w:val="20"/>
                <w:szCs w:val="20"/>
              </w:rPr>
              <w:t>7:30 am – 9:15 am</w:t>
            </w:r>
          </w:p>
        </w:tc>
      </w:tr>
      <w:tr w:rsidR="00B75637" w:rsidRPr="006951DF" w:rsidTr="00E251B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5637" w:rsidRPr="006951DF" w:rsidRDefault="00B75637" w:rsidP="00E251B8">
            <w:pPr>
              <w:spacing w:line="300" w:lineRule="atLeast"/>
              <w:rPr>
                <w:rFonts w:ascii="Tahoma" w:hAnsi="Tahoma" w:cs="Tahoma"/>
                <w:color w:val="000000"/>
                <w:sz w:val="20"/>
                <w:szCs w:val="20"/>
              </w:rPr>
            </w:pPr>
            <w:r w:rsidRPr="006951DF">
              <w:rPr>
                <w:rFonts w:ascii="Tahoma" w:hAnsi="Tahoma" w:cs="Tahoma"/>
                <w:color w:val="000000"/>
                <w:sz w:val="20"/>
                <w:szCs w:val="20"/>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B75637" w:rsidRPr="006951DF" w:rsidRDefault="00B75637" w:rsidP="00E251B8">
            <w:pPr>
              <w:spacing w:line="300" w:lineRule="atLeast"/>
              <w:rPr>
                <w:rFonts w:ascii="Tahoma" w:hAnsi="Tahoma" w:cs="Tahoma"/>
                <w:color w:val="000000"/>
                <w:sz w:val="20"/>
                <w:szCs w:val="20"/>
              </w:rPr>
            </w:pPr>
            <w:r w:rsidRPr="006951DF">
              <w:rPr>
                <w:rFonts w:ascii="Tahoma" w:hAnsi="Tahoma" w:cs="Tahoma"/>
                <w:color w:val="000000"/>
                <w:sz w:val="20"/>
                <w:szCs w:val="20"/>
              </w:rPr>
              <w:t>7:30 am – 10:45 am</w:t>
            </w:r>
          </w:p>
        </w:tc>
      </w:tr>
      <w:tr w:rsidR="00B75637" w:rsidRPr="006951DF" w:rsidTr="00E251B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5637" w:rsidRPr="006951DF" w:rsidRDefault="00B75637" w:rsidP="00E251B8">
            <w:pPr>
              <w:spacing w:line="300" w:lineRule="atLeast"/>
              <w:rPr>
                <w:rFonts w:ascii="Tahoma" w:hAnsi="Tahoma" w:cs="Tahoma"/>
                <w:color w:val="000000"/>
                <w:sz w:val="20"/>
                <w:szCs w:val="20"/>
              </w:rPr>
            </w:pPr>
            <w:r w:rsidRPr="006951DF">
              <w:rPr>
                <w:rFonts w:ascii="Tahoma" w:hAnsi="Tahoma" w:cs="Tahoma"/>
                <w:color w:val="000000"/>
                <w:sz w:val="20"/>
                <w:szCs w:val="20"/>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B75637" w:rsidRPr="006951DF" w:rsidRDefault="00B75637" w:rsidP="00E251B8">
            <w:pPr>
              <w:spacing w:line="300" w:lineRule="atLeast"/>
              <w:rPr>
                <w:rFonts w:ascii="Tahoma" w:hAnsi="Tahoma" w:cs="Tahoma"/>
                <w:color w:val="000000"/>
                <w:sz w:val="20"/>
                <w:szCs w:val="20"/>
              </w:rPr>
            </w:pPr>
            <w:r w:rsidRPr="006951DF">
              <w:rPr>
                <w:rFonts w:ascii="Tahoma" w:hAnsi="Tahoma" w:cs="Tahoma"/>
                <w:color w:val="000000"/>
                <w:sz w:val="20"/>
                <w:szCs w:val="20"/>
              </w:rPr>
              <w:t>7:30 am – 9:15 am</w:t>
            </w:r>
          </w:p>
        </w:tc>
      </w:tr>
      <w:tr w:rsidR="00B75637" w:rsidRPr="006951DF" w:rsidTr="00E251B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75637" w:rsidRPr="006951DF" w:rsidRDefault="00B75637" w:rsidP="00E251B8">
            <w:pPr>
              <w:spacing w:line="300" w:lineRule="atLeast"/>
              <w:rPr>
                <w:rFonts w:ascii="Tahoma" w:hAnsi="Tahoma" w:cs="Tahoma"/>
                <w:color w:val="000000"/>
                <w:sz w:val="20"/>
                <w:szCs w:val="20"/>
              </w:rPr>
            </w:pPr>
            <w:r w:rsidRPr="006951DF">
              <w:rPr>
                <w:rFonts w:ascii="Tahoma" w:hAnsi="Tahoma" w:cs="Tahoma"/>
                <w:color w:val="000000"/>
                <w:sz w:val="20"/>
                <w:szCs w:val="20"/>
              </w:rPr>
              <w:t>R</w:t>
            </w:r>
          </w:p>
        </w:tc>
        <w:tc>
          <w:tcPr>
            <w:tcW w:w="0" w:type="auto"/>
            <w:tcBorders>
              <w:top w:val="outset" w:sz="6" w:space="0" w:color="auto"/>
              <w:left w:val="outset" w:sz="6" w:space="0" w:color="auto"/>
              <w:bottom w:val="outset" w:sz="6" w:space="0" w:color="auto"/>
              <w:right w:val="outset" w:sz="6" w:space="0" w:color="auto"/>
            </w:tcBorders>
            <w:vAlign w:val="center"/>
          </w:tcPr>
          <w:p w:rsidR="00B75637" w:rsidRPr="006951DF" w:rsidRDefault="00B75637" w:rsidP="00E251B8">
            <w:pPr>
              <w:spacing w:line="300" w:lineRule="atLeast"/>
              <w:rPr>
                <w:rFonts w:ascii="Tahoma" w:hAnsi="Tahoma" w:cs="Tahoma"/>
                <w:color w:val="000000"/>
                <w:sz w:val="20"/>
                <w:szCs w:val="20"/>
              </w:rPr>
            </w:pPr>
            <w:r w:rsidRPr="006951DF">
              <w:rPr>
                <w:rFonts w:ascii="Tahoma" w:hAnsi="Tahoma" w:cs="Tahoma"/>
                <w:color w:val="000000"/>
                <w:sz w:val="20"/>
                <w:szCs w:val="20"/>
              </w:rPr>
              <w:t>7:30 am – 10:45 am</w:t>
            </w:r>
          </w:p>
        </w:tc>
      </w:tr>
    </w:tbl>
    <w:p w:rsidR="00B75637" w:rsidRPr="006951DF" w:rsidRDefault="00B75637" w:rsidP="0025254A">
      <w:pPr>
        <w:pStyle w:val="NormalWeb"/>
        <w:rPr>
          <w:rFonts w:ascii="Tahoma" w:hAnsi="Tahoma" w:cs="Tahoma"/>
          <w:b/>
          <w:bCs/>
          <w:sz w:val="20"/>
          <w:szCs w:val="20"/>
        </w:rPr>
      </w:pPr>
    </w:p>
    <w:p w:rsidR="00FC11D9" w:rsidRPr="006951DF" w:rsidRDefault="00D82B01" w:rsidP="0025254A">
      <w:pPr>
        <w:pStyle w:val="NormalWeb"/>
        <w:rPr>
          <w:rFonts w:ascii="Tahoma" w:hAnsi="Tahoma" w:cs="Tahoma"/>
          <w:b/>
          <w:bCs/>
          <w:sz w:val="20"/>
          <w:szCs w:val="20"/>
        </w:rPr>
      </w:pPr>
      <w:r w:rsidRPr="006951DF">
        <w:rPr>
          <w:rFonts w:ascii="Tahoma" w:hAnsi="Tahoma" w:cs="Tahoma"/>
          <w:b/>
          <w:bCs/>
          <w:sz w:val="20"/>
          <w:szCs w:val="20"/>
        </w:rPr>
        <w:t xml:space="preserve">Contact Information:        </w:t>
      </w:r>
    </w:p>
    <w:tbl>
      <w:tblPr>
        <w:tblW w:w="8640" w:type="dxa"/>
        <w:jc w:val="center"/>
        <w:tblCellSpacing w:w="15" w:type="dxa"/>
        <w:tblBorders>
          <w:top w:val="single" w:sz="6" w:space="0" w:color="000000"/>
          <w:left w:val="single" w:sz="6" w:space="0" w:color="000000"/>
          <w:bottom w:val="single" w:sz="6" w:space="0" w:color="000000"/>
          <w:right w:val="outset" w:sz="6" w:space="0" w:color="auto"/>
        </w:tblBorders>
        <w:shd w:val="clear" w:color="auto" w:fill="FFFFFF"/>
        <w:tblCellMar>
          <w:left w:w="0" w:type="dxa"/>
          <w:right w:w="0" w:type="dxa"/>
        </w:tblCellMar>
        <w:tblLook w:val="04A0"/>
      </w:tblPr>
      <w:tblGrid>
        <w:gridCol w:w="2340"/>
        <w:gridCol w:w="6300"/>
      </w:tblGrid>
      <w:tr w:rsidR="00FC11D9" w:rsidRPr="006951DF">
        <w:trPr>
          <w:trHeight w:val="716"/>
          <w:tblCellSpacing w:w="15" w:type="dxa"/>
          <w:jc w:val="center"/>
        </w:trPr>
        <w:tc>
          <w:tcPr>
            <w:tcW w:w="2295" w:type="dxa"/>
            <w:tcBorders>
              <w:top w:val="single" w:sz="6" w:space="0" w:color="auto"/>
              <w:left w:val="single" w:sz="6" w:space="0" w:color="auto"/>
              <w:bottom w:val="single" w:sz="6" w:space="0" w:color="auto"/>
              <w:right w:val="outset" w:sz="6" w:space="0" w:color="000000"/>
            </w:tcBorders>
            <w:shd w:val="clear" w:color="auto" w:fill="FFFFFF"/>
            <w:vAlign w:val="center"/>
            <w:hideMark/>
          </w:tcPr>
          <w:p w:rsidR="00FC11D9" w:rsidRPr="006951DF" w:rsidRDefault="00D82B01" w:rsidP="008E615F">
            <w:pPr>
              <w:pStyle w:val="NormalWeb"/>
              <w:ind w:left="144"/>
              <w:jc w:val="center"/>
              <w:rPr>
                <w:rFonts w:ascii="Tahoma" w:hAnsi="Tahoma" w:cs="Tahoma"/>
                <w:color w:val="000000"/>
                <w:sz w:val="20"/>
                <w:szCs w:val="20"/>
              </w:rPr>
            </w:pPr>
            <w:r w:rsidRPr="006951DF">
              <w:rPr>
                <w:rFonts w:ascii="Tahoma" w:hAnsi="Tahoma" w:cs="Tahoma"/>
                <w:color w:val="000000"/>
                <w:sz w:val="20"/>
                <w:szCs w:val="20"/>
              </w:rPr>
              <w:t>Direct Number to Office</w:t>
            </w:r>
          </w:p>
        </w:tc>
        <w:tc>
          <w:tcPr>
            <w:tcW w:w="6255" w:type="dxa"/>
            <w:tcBorders>
              <w:top w:val="single" w:sz="6" w:space="0" w:color="auto"/>
              <w:left w:val="single" w:sz="6" w:space="0" w:color="auto"/>
              <w:bottom w:val="single" w:sz="6" w:space="0" w:color="auto"/>
              <w:right w:val="outset" w:sz="6" w:space="0" w:color="000000"/>
            </w:tcBorders>
            <w:shd w:val="clear" w:color="auto" w:fill="FFFFFF"/>
            <w:vAlign w:val="center"/>
            <w:hideMark/>
          </w:tcPr>
          <w:p w:rsidR="00FC11D9" w:rsidRPr="006951DF" w:rsidRDefault="00D82B01">
            <w:pPr>
              <w:pStyle w:val="NormalWeb"/>
              <w:ind w:left="144"/>
              <w:rPr>
                <w:rFonts w:ascii="Tahoma" w:hAnsi="Tahoma" w:cs="Tahoma"/>
                <w:color w:val="000000"/>
                <w:sz w:val="20"/>
                <w:szCs w:val="20"/>
              </w:rPr>
            </w:pPr>
            <w:r w:rsidRPr="006951DF">
              <w:rPr>
                <w:rFonts w:ascii="Tahoma" w:hAnsi="Tahoma" w:cs="Tahoma"/>
                <w:color w:val="000000"/>
                <w:sz w:val="20"/>
                <w:szCs w:val="20"/>
              </w:rPr>
              <w:t>706.368.7750</w:t>
            </w:r>
          </w:p>
        </w:tc>
      </w:tr>
      <w:tr w:rsidR="00FC11D9" w:rsidRPr="006951DF">
        <w:trPr>
          <w:trHeight w:val="477"/>
          <w:tblCellSpacing w:w="15" w:type="dxa"/>
          <w:jc w:val="center"/>
        </w:trPr>
        <w:tc>
          <w:tcPr>
            <w:tcW w:w="2295" w:type="dxa"/>
            <w:tcBorders>
              <w:top w:val="outset" w:sz="6" w:space="0" w:color="000000"/>
              <w:left w:val="single" w:sz="6" w:space="0" w:color="auto"/>
              <w:bottom w:val="single" w:sz="6" w:space="0" w:color="auto"/>
              <w:right w:val="outset" w:sz="6" w:space="0" w:color="000000"/>
            </w:tcBorders>
            <w:shd w:val="clear" w:color="auto" w:fill="FFFFFF"/>
            <w:vAlign w:val="center"/>
            <w:hideMark/>
          </w:tcPr>
          <w:p w:rsidR="00FC11D9" w:rsidRPr="006951DF" w:rsidRDefault="00D82B01">
            <w:pPr>
              <w:pStyle w:val="NormalWeb"/>
              <w:ind w:left="144"/>
              <w:jc w:val="center"/>
              <w:rPr>
                <w:rFonts w:ascii="Tahoma" w:hAnsi="Tahoma" w:cs="Tahoma"/>
                <w:color w:val="000000"/>
                <w:sz w:val="20"/>
                <w:szCs w:val="20"/>
              </w:rPr>
            </w:pPr>
            <w:r w:rsidRPr="006951DF">
              <w:rPr>
                <w:rFonts w:ascii="Tahoma" w:hAnsi="Tahoma" w:cs="Tahoma"/>
                <w:color w:val="000000"/>
                <w:sz w:val="20"/>
                <w:szCs w:val="20"/>
              </w:rPr>
              <w:t>E-mail Address</w:t>
            </w:r>
          </w:p>
        </w:tc>
        <w:tc>
          <w:tcPr>
            <w:tcW w:w="6255" w:type="dxa"/>
            <w:tcBorders>
              <w:top w:val="outset" w:sz="6" w:space="0" w:color="000000"/>
              <w:left w:val="single" w:sz="6" w:space="0" w:color="auto"/>
              <w:bottom w:val="single" w:sz="6" w:space="0" w:color="auto"/>
              <w:right w:val="outset" w:sz="6" w:space="0" w:color="000000"/>
            </w:tcBorders>
            <w:shd w:val="clear" w:color="auto" w:fill="FFFFFF"/>
            <w:vAlign w:val="center"/>
            <w:hideMark/>
          </w:tcPr>
          <w:p w:rsidR="00FC11D9" w:rsidRPr="006951DF" w:rsidRDefault="00721D8E">
            <w:pPr>
              <w:pStyle w:val="NormalWeb"/>
              <w:ind w:left="144"/>
              <w:rPr>
                <w:rFonts w:ascii="Tahoma" w:hAnsi="Tahoma" w:cs="Tahoma"/>
                <w:color w:val="000000"/>
                <w:sz w:val="20"/>
                <w:szCs w:val="20"/>
              </w:rPr>
            </w:pPr>
            <w:hyperlink r:id="rId5" w:history="1">
              <w:r w:rsidR="00D82B01" w:rsidRPr="006951DF">
                <w:rPr>
                  <w:rStyle w:val="Hyperlink"/>
                  <w:rFonts w:ascii="Tahoma" w:hAnsi="Tahoma" w:cs="Tahoma"/>
                  <w:sz w:val="20"/>
                  <w:szCs w:val="20"/>
                </w:rPr>
                <w:t>kshane@highlands.edu</w:t>
              </w:r>
            </w:hyperlink>
            <w:r w:rsidR="00A638F6" w:rsidRPr="006951DF">
              <w:rPr>
                <w:rFonts w:ascii="Tahoma" w:hAnsi="Tahoma" w:cs="Tahoma"/>
                <w:sz w:val="20"/>
                <w:szCs w:val="20"/>
              </w:rPr>
              <w:t xml:space="preserve"> </w:t>
            </w:r>
            <w:r w:rsidR="00A638F6" w:rsidRPr="006951DF">
              <w:rPr>
                <w:rFonts w:ascii="Tahoma" w:hAnsi="Tahoma" w:cs="Tahoma"/>
                <w:b/>
                <w:sz w:val="20"/>
                <w:szCs w:val="20"/>
              </w:rPr>
              <w:t>(Try email first.)</w:t>
            </w:r>
          </w:p>
        </w:tc>
      </w:tr>
      <w:tr w:rsidR="00FC11D9" w:rsidRPr="006951DF" w:rsidTr="00B66352">
        <w:trPr>
          <w:trHeight w:val="477"/>
          <w:tblCellSpacing w:w="15" w:type="dxa"/>
          <w:jc w:val="center"/>
        </w:trPr>
        <w:tc>
          <w:tcPr>
            <w:tcW w:w="2295" w:type="dxa"/>
            <w:tcBorders>
              <w:top w:val="outset" w:sz="6" w:space="0" w:color="000000"/>
              <w:left w:val="single" w:sz="6" w:space="0" w:color="auto"/>
              <w:bottom w:val="outset" w:sz="6" w:space="0" w:color="000000"/>
              <w:right w:val="outset" w:sz="6" w:space="0" w:color="000000"/>
            </w:tcBorders>
            <w:shd w:val="clear" w:color="auto" w:fill="FFFFFF"/>
            <w:vAlign w:val="center"/>
            <w:hideMark/>
          </w:tcPr>
          <w:p w:rsidR="00FC11D9" w:rsidRPr="006951DF" w:rsidRDefault="00D82B01">
            <w:pPr>
              <w:pStyle w:val="NormalWeb"/>
              <w:ind w:left="144"/>
              <w:jc w:val="center"/>
              <w:rPr>
                <w:rFonts w:ascii="Tahoma" w:hAnsi="Tahoma" w:cs="Tahoma"/>
                <w:color w:val="000000"/>
                <w:sz w:val="20"/>
                <w:szCs w:val="20"/>
              </w:rPr>
            </w:pPr>
            <w:r w:rsidRPr="006951DF">
              <w:rPr>
                <w:rFonts w:ascii="Tahoma" w:hAnsi="Tahoma" w:cs="Tahoma"/>
                <w:color w:val="000000"/>
                <w:sz w:val="20"/>
                <w:szCs w:val="20"/>
              </w:rPr>
              <w:t>Web Site Address</w:t>
            </w:r>
          </w:p>
        </w:tc>
        <w:tc>
          <w:tcPr>
            <w:tcW w:w="6255" w:type="dxa"/>
            <w:tcBorders>
              <w:top w:val="outset" w:sz="6" w:space="0" w:color="000000"/>
              <w:left w:val="single" w:sz="6" w:space="0" w:color="auto"/>
              <w:bottom w:val="outset" w:sz="6" w:space="0" w:color="000000"/>
              <w:right w:val="outset" w:sz="6" w:space="0" w:color="000000"/>
            </w:tcBorders>
            <w:shd w:val="clear" w:color="auto" w:fill="FFFFFF"/>
            <w:vAlign w:val="center"/>
            <w:hideMark/>
          </w:tcPr>
          <w:p w:rsidR="00FC11D9" w:rsidRPr="006951DF" w:rsidRDefault="00D82B01">
            <w:pPr>
              <w:pStyle w:val="NormalWeb"/>
              <w:rPr>
                <w:rFonts w:ascii="Tahoma" w:hAnsi="Tahoma" w:cs="Tahoma"/>
                <w:color w:val="000000"/>
                <w:sz w:val="20"/>
                <w:szCs w:val="20"/>
              </w:rPr>
            </w:pPr>
            <w:r w:rsidRPr="006951DF">
              <w:rPr>
                <w:rFonts w:ascii="Tahoma" w:hAnsi="Tahoma" w:cs="Tahoma"/>
                <w:color w:val="000000"/>
                <w:sz w:val="20"/>
                <w:szCs w:val="20"/>
              </w:rPr>
              <w:t xml:space="preserve">  </w:t>
            </w:r>
            <w:hyperlink r:id="rId6" w:history="1">
              <w:r w:rsidR="00FA6EC1" w:rsidRPr="006951DF">
                <w:rPr>
                  <w:rStyle w:val="Hyperlink"/>
                  <w:rFonts w:ascii="Tahoma" w:hAnsi="Tahoma" w:cs="Tahoma"/>
                  <w:sz w:val="20"/>
                  <w:szCs w:val="20"/>
                </w:rPr>
                <w:t>http://www.highlands.edu/site/faculty-kelly-shane</w:t>
              </w:r>
            </w:hyperlink>
          </w:p>
        </w:tc>
      </w:tr>
      <w:tr w:rsidR="00B66352" w:rsidRPr="006951DF" w:rsidTr="00B66352">
        <w:trPr>
          <w:trHeight w:val="477"/>
          <w:tblCellSpacing w:w="15" w:type="dxa"/>
          <w:jc w:val="center"/>
        </w:trPr>
        <w:tc>
          <w:tcPr>
            <w:tcW w:w="8580" w:type="dxa"/>
            <w:gridSpan w:val="2"/>
            <w:tcBorders>
              <w:top w:val="outset" w:sz="6" w:space="0" w:color="000000"/>
              <w:left w:val="single" w:sz="6" w:space="0" w:color="auto"/>
              <w:bottom w:val="single" w:sz="6" w:space="0" w:color="auto"/>
              <w:right w:val="outset" w:sz="6" w:space="0" w:color="000000"/>
            </w:tcBorders>
            <w:shd w:val="clear" w:color="auto" w:fill="FFFFFF"/>
            <w:vAlign w:val="center"/>
            <w:hideMark/>
          </w:tcPr>
          <w:p w:rsidR="00B66352" w:rsidRPr="006951DF" w:rsidRDefault="00B66352" w:rsidP="00CD752A">
            <w:pPr>
              <w:pStyle w:val="NormalWeb"/>
              <w:jc w:val="center"/>
              <w:rPr>
                <w:rFonts w:ascii="Tahoma" w:hAnsi="Tahoma" w:cs="Tahoma"/>
                <w:color w:val="000000"/>
                <w:sz w:val="20"/>
                <w:szCs w:val="20"/>
              </w:rPr>
            </w:pPr>
            <w:r w:rsidRPr="006951DF">
              <w:rPr>
                <w:rFonts w:ascii="Tahoma" w:hAnsi="Tahoma" w:cs="Tahoma"/>
                <w:b/>
                <w:sz w:val="20"/>
                <w:szCs w:val="20"/>
              </w:rPr>
              <w:lastRenderedPageBreak/>
              <w:t>Note:  Instructor w</w:t>
            </w:r>
            <w:r w:rsidR="00CD752A" w:rsidRPr="006951DF">
              <w:rPr>
                <w:rFonts w:ascii="Tahoma" w:hAnsi="Tahoma" w:cs="Tahoma"/>
                <w:b/>
                <w:sz w:val="20"/>
                <w:szCs w:val="20"/>
              </w:rPr>
              <w:t xml:space="preserve">ill not be using D2L system </w:t>
            </w:r>
            <w:r w:rsidR="00635223" w:rsidRPr="006951DF">
              <w:rPr>
                <w:rFonts w:ascii="Tahoma" w:hAnsi="Tahoma" w:cs="Tahoma"/>
                <w:b/>
                <w:sz w:val="20"/>
                <w:szCs w:val="20"/>
              </w:rPr>
              <w:t xml:space="preserve">in </w:t>
            </w:r>
            <w:r w:rsidRPr="006951DF">
              <w:rPr>
                <w:rFonts w:ascii="Tahoma" w:hAnsi="Tahoma" w:cs="Tahoma"/>
                <w:b/>
                <w:sz w:val="20"/>
                <w:szCs w:val="20"/>
              </w:rPr>
              <w:t>this course</w:t>
            </w:r>
          </w:p>
        </w:tc>
      </w:tr>
    </w:tbl>
    <w:p w:rsidR="00044583" w:rsidRPr="006951DF" w:rsidRDefault="00D82B01" w:rsidP="00044583">
      <w:pPr>
        <w:pStyle w:val="NormalWeb"/>
        <w:rPr>
          <w:rFonts w:ascii="Tahoma" w:hAnsi="Tahoma" w:cs="Tahoma"/>
          <w:sz w:val="20"/>
          <w:szCs w:val="20"/>
        </w:rPr>
      </w:pPr>
      <w:r w:rsidRPr="006951DF">
        <w:rPr>
          <w:rFonts w:ascii="Tahoma" w:hAnsi="Tahoma" w:cs="Tahoma"/>
          <w:b/>
          <w:bCs/>
          <w:sz w:val="20"/>
          <w:szCs w:val="20"/>
        </w:rPr>
        <w:t>Textbook:</w:t>
      </w:r>
      <w:r w:rsidRPr="006951DF">
        <w:rPr>
          <w:rFonts w:ascii="Tahoma" w:hAnsi="Tahoma" w:cs="Tahoma"/>
          <w:sz w:val="20"/>
          <w:szCs w:val="20"/>
        </w:rPr>
        <w:t xml:space="preserve">      </w:t>
      </w:r>
      <w:r w:rsidR="00B66352" w:rsidRPr="006951DF">
        <w:rPr>
          <w:rFonts w:ascii="Tahoma" w:hAnsi="Tahoma" w:cs="Tahoma"/>
          <w:sz w:val="20"/>
          <w:szCs w:val="20"/>
        </w:rPr>
        <w:tab/>
      </w:r>
    </w:p>
    <w:p w:rsidR="00044583" w:rsidRPr="006951DF" w:rsidRDefault="00044583" w:rsidP="00044583">
      <w:pPr>
        <w:pStyle w:val="NormalWeb"/>
        <w:rPr>
          <w:rFonts w:ascii="Tahoma" w:hAnsi="Tahoma" w:cs="Tahoma"/>
          <w:color w:val="0000FF"/>
          <w:sz w:val="20"/>
          <w:szCs w:val="20"/>
          <w:u w:val="single" w:color="0000FF"/>
        </w:rPr>
      </w:pPr>
      <w:r w:rsidRPr="006951DF">
        <w:rPr>
          <w:rFonts w:ascii="Tahoma" w:eastAsia="Verdana" w:hAnsi="Tahoma" w:cs="Tahoma"/>
          <w:i/>
          <w:sz w:val="20"/>
          <w:szCs w:val="20"/>
        </w:rPr>
        <w:t xml:space="preserve">Algebra and Trigonometry, </w:t>
      </w:r>
      <w:r w:rsidRPr="006951DF">
        <w:rPr>
          <w:rFonts w:ascii="Tahoma" w:hAnsi="Tahoma" w:cs="Tahoma"/>
          <w:sz w:val="20"/>
          <w:szCs w:val="20"/>
        </w:rPr>
        <w:t xml:space="preserve">1st edition, Jay Abramson, </w:t>
      </w:r>
      <w:proofErr w:type="spellStart"/>
      <w:r w:rsidRPr="006951DF">
        <w:rPr>
          <w:rFonts w:ascii="Tahoma" w:hAnsi="Tahoma" w:cs="Tahoma"/>
          <w:sz w:val="20"/>
          <w:szCs w:val="20"/>
        </w:rPr>
        <w:t>OpenStax</w:t>
      </w:r>
      <w:proofErr w:type="spellEnd"/>
      <w:r w:rsidRPr="006951DF">
        <w:rPr>
          <w:rFonts w:ascii="Tahoma" w:hAnsi="Tahoma" w:cs="Tahoma"/>
          <w:sz w:val="20"/>
          <w:szCs w:val="20"/>
        </w:rPr>
        <w:t xml:space="preserve"> College, Rice University </w:t>
      </w:r>
      <w:r w:rsidRPr="006951DF">
        <w:rPr>
          <w:rFonts w:ascii="Tahoma" w:hAnsi="Tahoma" w:cs="Tahoma"/>
          <w:color w:val="000000" w:themeColor="text1"/>
          <w:sz w:val="20"/>
          <w:szCs w:val="20"/>
        </w:rPr>
        <w:t xml:space="preserve">(accessible for free at </w:t>
      </w:r>
      <w:hyperlink r:id="rId7" w:history="1">
        <w:r w:rsidRPr="006951DF">
          <w:rPr>
            <w:rStyle w:val="Hyperlink"/>
            <w:rFonts w:ascii="Tahoma" w:hAnsi="Tahoma" w:cs="Tahoma"/>
            <w:color w:val="000000" w:themeColor="text1"/>
            <w:sz w:val="20"/>
            <w:szCs w:val="20"/>
            <w:u w:val="none"/>
          </w:rPr>
          <w:t>https://openstax.org/subjects/math</w:t>
        </w:r>
      </w:hyperlink>
      <w:r w:rsidRPr="006951DF">
        <w:rPr>
          <w:rFonts w:ascii="Tahoma" w:hAnsi="Tahoma" w:cs="Tahoma"/>
          <w:color w:val="000000" w:themeColor="text1"/>
          <w:sz w:val="20"/>
          <w:szCs w:val="20"/>
        </w:rPr>
        <w:t>)</w:t>
      </w:r>
    </w:p>
    <w:p w:rsidR="00044583" w:rsidRPr="006951DF" w:rsidRDefault="00044583" w:rsidP="00044583">
      <w:pPr>
        <w:pStyle w:val="NormalWeb"/>
        <w:rPr>
          <w:rFonts w:ascii="Tahoma" w:hAnsi="Tahoma" w:cs="Tahoma"/>
          <w:b/>
          <w:sz w:val="20"/>
          <w:szCs w:val="20"/>
        </w:rPr>
      </w:pPr>
      <w:r w:rsidRPr="006951DF">
        <w:rPr>
          <w:rFonts w:ascii="Tahoma" w:hAnsi="Tahoma" w:cs="Tahoma"/>
          <w:b/>
          <w:sz w:val="20"/>
          <w:szCs w:val="20"/>
        </w:rPr>
        <w:t>Homework Program:</w:t>
      </w:r>
    </w:p>
    <w:p w:rsidR="00044583" w:rsidRPr="006951DF" w:rsidRDefault="00044583" w:rsidP="00044583">
      <w:pPr>
        <w:pStyle w:val="NormalWeb"/>
        <w:rPr>
          <w:rFonts w:ascii="Tahoma" w:hAnsi="Tahoma" w:cs="Tahoma"/>
          <w:color w:val="000000" w:themeColor="text1"/>
          <w:sz w:val="20"/>
          <w:szCs w:val="20"/>
        </w:rPr>
      </w:pPr>
      <w:proofErr w:type="spellStart"/>
      <w:r w:rsidRPr="006951DF">
        <w:rPr>
          <w:rFonts w:ascii="Tahoma" w:hAnsi="Tahoma" w:cs="Tahoma"/>
          <w:color w:val="000000" w:themeColor="text1"/>
          <w:sz w:val="20"/>
          <w:szCs w:val="20"/>
        </w:rPr>
        <w:t>WebAssign</w:t>
      </w:r>
      <w:proofErr w:type="spellEnd"/>
      <w:r w:rsidRPr="006951DF">
        <w:rPr>
          <w:rFonts w:ascii="Tahoma" w:hAnsi="Tahoma" w:cs="Tahoma"/>
          <w:color w:val="000000" w:themeColor="text1"/>
          <w:sz w:val="20"/>
          <w:szCs w:val="20"/>
        </w:rPr>
        <w:t xml:space="preserve"> </w:t>
      </w:r>
      <w:r w:rsidRPr="006951DF">
        <w:rPr>
          <w:rFonts w:ascii="Tahoma" w:hAnsi="Tahoma" w:cs="Tahoma"/>
          <w:color w:val="000000" w:themeColor="text1"/>
          <w:sz w:val="20"/>
          <w:szCs w:val="20"/>
        </w:rPr>
        <w:tab/>
      </w:r>
      <w:hyperlink r:id="rId8" w:history="1">
        <w:r w:rsidR="00B919CC" w:rsidRPr="006951DF">
          <w:rPr>
            <w:rStyle w:val="Hyperlink"/>
            <w:rFonts w:ascii="Tahoma" w:hAnsi="Tahoma" w:cs="Tahoma"/>
            <w:sz w:val="20"/>
            <w:szCs w:val="20"/>
          </w:rPr>
          <w:t>http://www.webassign.com</w:t>
        </w:r>
      </w:hyperlink>
    </w:p>
    <w:tbl>
      <w:tblPr>
        <w:tblW w:w="5000" w:type="pct"/>
        <w:tblCellSpacing w:w="15" w:type="dxa"/>
        <w:tblCellMar>
          <w:top w:w="53" w:type="dxa"/>
          <w:left w:w="53" w:type="dxa"/>
          <w:bottom w:w="53" w:type="dxa"/>
          <w:right w:w="53" w:type="dxa"/>
        </w:tblCellMar>
        <w:tblLook w:val="04A0"/>
      </w:tblPr>
      <w:tblGrid>
        <w:gridCol w:w="1782"/>
        <w:gridCol w:w="4373"/>
        <w:gridCol w:w="2651"/>
      </w:tblGrid>
      <w:tr w:rsidR="00B919CC" w:rsidRPr="006951DF" w:rsidTr="00B919CC">
        <w:trPr>
          <w:tblCellSpacing w:w="15" w:type="dxa"/>
        </w:trPr>
        <w:tc>
          <w:tcPr>
            <w:tcW w:w="0" w:type="auto"/>
            <w:gridSpan w:val="3"/>
            <w:vAlign w:val="center"/>
            <w:hideMark/>
          </w:tcPr>
          <w:p w:rsidR="00B919CC" w:rsidRPr="006951DF" w:rsidRDefault="00B919CC" w:rsidP="00B919CC">
            <w:pPr>
              <w:pStyle w:val="NormalWeb"/>
              <w:rPr>
                <w:rFonts w:ascii="Tahoma" w:hAnsi="Tahoma" w:cs="Tahoma"/>
                <w:color w:val="000000" w:themeColor="text1"/>
                <w:sz w:val="20"/>
                <w:szCs w:val="20"/>
              </w:rPr>
            </w:pPr>
            <w:r w:rsidRPr="006951DF">
              <w:rPr>
                <w:rFonts w:ascii="Tahoma" w:hAnsi="Tahoma" w:cs="Tahoma"/>
                <w:color w:val="000000" w:themeColor="text1"/>
                <w:sz w:val="20"/>
                <w:szCs w:val="20"/>
              </w:rPr>
              <w:t>Here are the class keys that students in each section will need to enroll themselves:</w:t>
            </w:r>
          </w:p>
        </w:tc>
      </w:tr>
      <w:tr w:rsidR="00B919CC" w:rsidRPr="006951DF" w:rsidTr="00B919CC">
        <w:trPr>
          <w:tblCellSpacing w:w="15" w:type="dxa"/>
        </w:trPr>
        <w:tc>
          <w:tcPr>
            <w:tcW w:w="1000" w:type="pct"/>
            <w:vAlign w:val="center"/>
            <w:hideMark/>
          </w:tcPr>
          <w:p w:rsidR="00B919CC" w:rsidRPr="006951DF" w:rsidRDefault="00B919CC" w:rsidP="00B919CC">
            <w:pPr>
              <w:pStyle w:val="NormalWeb"/>
              <w:rPr>
                <w:rFonts w:ascii="Tahoma" w:hAnsi="Tahoma" w:cs="Tahoma"/>
                <w:color w:val="000000" w:themeColor="text1"/>
                <w:sz w:val="20"/>
                <w:szCs w:val="20"/>
              </w:rPr>
            </w:pPr>
            <w:r w:rsidRPr="006951DF">
              <w:rPr>
                <w:rFonts w:ascii="Tahoma" w:hAnsi="Tahoma" w:cs="Tahoma"/>
                <w:b/>
                <w:bCs/>
                <w:color w:val="000000" w:themeColor="text1"/>
                <w:sz w:val="20"/>
                <w:szCs w:val="20"/>
              </w:rPr>
              <w:t>Instructor</w:t>
            </w:r>
          </w:p>
        </w:tc>
        <w:tc>
          <w:tcPr>
            <w:tcW w:w="2500" w:type="pct"/>
            <w:vAlign w:val="center"/>
            <w:hideMark/>
          </w:tcPr>
          <w:p w:rsidR="00B919CC" w:rsidRPr="006951DF" w:rsidRDefault="00B919CC" w:rsidP="00B919CC">
            <w:pPr>
              <w:pStyle w:val="NormalWeb"/>
              <w:rPr>
                <w:rFonts w:ascii="Tahoma" w:hAnsi="Tahoma" w:cs="Tahoma"/>
                <w:color w:val="000000" w:themeColor="text1"/>
                <w:sz w:val="20"/>
                <w:szCs w:val="20"/>
              </w:rPr>
            </w:pPr>
            <w:r w:rsidRPr="006951DF">
              <w:rPr>
                <w:rFonts w:ascii="Tahoma" w:hAnsi="Tahoma" w:cs="Tahoma"/>
                <w:b/>
                <w:bCs/>
                <w:color w:val="000000" w:themeColor="text1"/>
                <w:sz w:val="20"/>
                <w:szCs w:val="20"/>
              </w:rPr>
              <w:t>Section</w:t>
            </w:r>
          </w:p>
        </w:tc>
        <w:tc>
          <w:tcPr>
            <w:tcW w:w="1500" w:type="pct"/>
            <w:vAlign w:val="center"/>
            <w:hideMark/>
          </w:tcPr>
          <w:p w:rsidR="00B919CC" w:rsidRPr="006951DF" w:rsidRDefault="00B919CC" w:rsidP="00B919CC">
            <w:pPr>
              <w:pStyle w:val="NormalWeb"/>
              <w:rPr>
                <w:rFonts w:ascii="Tahoma" w:hAnsi="Tahoma" w:cs="Tahoma"/>
                <w:color w:val="000000" w:themeColor="text1"/>
                <w:sz w:val="20"/>
                <w:szCs w:val="20"/>
              </w:rPr>
            </w:pPr>
            <w:r w:rsidRPr="006951DF">
              <w:rPr>
                <w:rFonts w:ascii="Tahoma" w:hAnsi="Tahoma" w:cs="Tahoma"/>
                <w:b/>
                <w:bCs/>
                <w:color w:val="000000" w:themeColor="text1"/>
                <w:sz w:val="20"/>
                <w:szCs w:val="20"/>
              </w:rPr>
              <w:t>Class Key</w:t>
            </w:r>
          </w:p>
        </w:tc>
      </w:tr>
      <w:tr w:rsidR="00B919CC" w:rsidRPr="006951DF" w:rsidTr="00B919CC">
        <w:trPr>
          <w:tblCellSpacing w:w="15" w:type="dxa"/>
        </w:trPr>
        <w:tc>
          <w:tcPr>
            <w:tcW w:w="1000" w:type="pct"/>
            <w:vAlign w:val="center"/>
            <w:hideMark/>
          </w:tcPr>
          <w:p w:rsidR="00B919CC" w:rsidRPr="006951DF" w:rsidRDefault="00B919CC" w:rsidP="00B919CC">
            <w:pPr>
              <w:pStyle w:val="NormalWeb"/>
              <w:rPr>
                <w:rFonts w:ascii="Tahoma" w:hAnsi="Tahoma" w:cs="Tahoma"/>
                <w:color w:val="000000" w:themeColor="text1"/>
                <w:sz w:val="20"/>
                <w:szCs w:val="20"/>
              </w:rPr>
            </w:pPr>
            <w:r w:rsidRPr="006951DF">
              <w:rPr>
                <w:rFonts w:ascii="Tahoma" w:hAnsi="Tahoma" w:cs="Tahoma"/>
                <w:color w:val="000000" w:themeColor="text1"/>
                <w:sz w:val="20"/>
                <w:szCs w:val="20"/>
              </w:rPr>
              <w:t>Kelly Shane</w:t>
            </w:r>
          </w:p>
        </w:tc>
        <w:tc>
          <w:tcPr>
            <w:tcW w:w="2500" w:type="pct"/>
            <w:vAlign w:val="center"/>
            <w:hideMark/>
          </w:tcPr>
          <w:p w:rsidR="00B919CC" w:rsidRPr="006951DF" w:rsidRDefault="00516CD2" w:rsidP="00B919CC">
            <w:pPr>
              <w:pStyle w:val="NormalWeb"/>
              <w:rPr>
                <w:rFonts w:ascii="Tahoma" w:hAnsi="Tahoma" w:cs="Tahoma"/>
                <w:color w:val="000000" w:themeColor="text1"/>
                <w:sz w:val="20"/>
                <w:szCs w:val="20"/>
              </w:rPr>
            </w:pPr>
            <w:r w:rsidRPr="00516CD2">
              <w:rPr>
                <w:rFonts w:ascii="Tahoma" w:hAnsi="Tahoma" w:cs="Tahoma"/>
                <w:color w:val="000000" w:themeColor="text1"/>
                <w:sz w:val="20"/>
                <w:szCs w:val="20"/>
              </w:rPr>
              <w:t>Math 1113, section 80448</w:t>
            </w:r>
            <w:bookmarkStart w:id="0" w:name="_GoBack"/>
            <w:bookmarkEnd w:id="0"/>
          </w:p>
        </w:tc>
        <w:tc>
          <w:tcPr>
            <w:tcW w:w="1500" w:type="pct"/>
            <w:vAlign w:val="center"/>
            <w:hideMark/>
          </w:tcPr>
          <w:p w:rsidR="00B919CC" w:rsidRPr="006951DF" w:rsidRDefault="00447D24" w:rsidP="00B919CC">
            <w:pPr>
              <w:pStyle w:val="NormalWeb"/>
              <w:rPr>
                <w:rFonts w:ascii="Tahoma" w:hAnsi="Tahoma" w:cs="Tahoma"/>
                <w:color w:val="000000" w:themeColor="text1"/>
                <w:sz w:val="20"/>
                <w:szCs w:val="20"/>
              </w:rPr>
            </w:pPr>
            <w:r w:rsidRPr="00447D24">
              <w:rPr>
                <w:rFonts w:ascii="Tahoma" w:hAnsi="Tahoma" w:cs="Tahoma"/>
                <w:color w:val="000000" w:themeColor="text1"/>
                <w:sz w:val="20"/>
                <w:szCs w:val="20"/>
              </w:rPr>
              <w:t>highlands 7632 8431</w:t>
            </w:r>
          </w:p>
        </w:tc>
      </w:tr>
    </w:tbl>
    <w:p w:rsidR="00FC11D9" w:rsidRPr="006951DF" w:rsidRDefault="00D82B01" w:rsidP="00044583">
      <w:pPr>
        <w:pStyle w:val="NormalWeb"/>
        <w:rPr>
          <w:rFonts w:ascii="Tahoma" w:hAnsi="Tahoma" w:cs="Tahoma"/>
          <w:b/>
          <w:bCs/>
          <w:sz w:val="20"/>
          <w:szCs w:val="20"/>
        </w:rPr>
      </w:pPr>
      <w:r w:rsidRPr="006951DF">
        <w:rPr>
          <w:rFonts w:ascii="Tahoma" w:hAnsi="Tahoma" w:cs="Tahoma"/>
          <w:b/>
          <w:bCs/>
          <w:sz w:val="20"/>
          <w:szCs w:val="20"/>
        </w:rPr>
        <w:t>Calculator Requirement:</w:t>
      </w:r>
    </w:p>
    <w:p w:rsidR="00FC11D9" w:rsidRPr="006951DF" w:rsidRDefault="00D82B01">
      <w:pPr>
        <w:pStyle w:val="NormalWeb"/>
        <w:rPr>
          <w:rFonts w:ascii="Tahoma" w:hAnsi="Tahoma" w:cs="Tahoma"/>
          <w:sz w:val="20"/>
          <w:szCs w:val="20"/>
        </w:rPr>
      </w:pPr>
      <w:r w:rsidRPr="006951DF">
        <w:rPr>
          <w:rFonts w:ascii="Tahoma" w:hAnsi="Tahoma" w:cs="Tahoma"/>
          <w:sz w:val="20"/>
          <w:szCs w:val="20"/>
        </w:rPr>
        <w:t>Each student taking thi</w:t>
      </w:r>
      <w:r w:rsidR="007131C4" w:rsidRPr="006951DF">
        <w:rPr>
          <w:rFonts w:ascii="Tahoma" w:hAnsi="Tahoma" w:cs="Tahoma"/>
          <w:sz w:val="20"/>
          <w:szCs w:val="20"/>
        </w:rPr>
        <w:t xml:space="preserve">s course needs access to a </w:t>
      </w:r>
      <w:r w:rsidR="00C56988" w:rsidRPr="006951DF">
        <w:rPr>
          <w:rFonts w:ascii="Tahoma" w:hAnsi="Tahoma" w:cs="Tahoma"/>
          <w:sz w:val="20"/>
          <w:szCs w:val="20"/>
        </w:rPr>
        <w:t>TI-83/</w:t>
      </w:r>
      <w:r w:rsidR="007131C4" w:rsidRPr="006951DF">
        <w:rPr>
          <w:rFonts w:ascii="Tahoma" w:hAnsi="Tahoma" w:cs="Tahoma"/>
          <w:sz w:val="20"/>
          <w:szCs w:val="20"/>
        </w:rPr>
        <w:t>TI-84</w:t>
      </w:r>
      <w:r w:rsidRPr="006951DF">
        <w:rPr>
          <w:rFonts w:ascii="Tahoma" w:hAnsi="Tahoma" w:cs="Tahoma"/>
          <w:sz w:val="20"/>
          <w:szCs w:val="20"/>
        </w:rPr>
        <w:t xml:space="preserve"> or equivalent graphing/scientific calculator.   Students will use their calculator while participating in class, taking exams, and completing homework exercises.   Please note that sharing calculators during graded assignments is not permitted</w:t>
      </w:r>
      <w:r w:rsidR="002639F9" w:rsidRPr="006951DF">
        <w:rPr>
          <w:rFonts w:ascii="Tahoma" w:hAnsi="Tahoma" w:cs="Tahoma"/>
          <w:sz w:val="20"/>
          <w:szCs w:val="20"/>
        </w:rPr>
        <w:t>.</w:t>
      </w:r>
      <w:r w:rsidR="00483B9E" w:rsidRPr="006951DF">
        <w:rPr>
          <w:rFonts w:ascii="Tahoma" w:hAnsi="Tahoma" w:cs="Tahoma"/>
          <w:sz w:val="20"/>
          <w:szCs w:val="20"/>
        </w:rPr>
        <w:t xml:space="preserve">  Other electronic devices</w:t>
      </w:r>
      <w:r w:rsidR="00C56988" w:rsidRPr="006951DF">
        <w:rPr>
          <w:rFonts w:ascii="Tahoma" w:hAnsi="Tahoma" w:cs="Tahoma"/>
          <w:sz w:val="20"/>
          <w:szCs w:val="20"/>
        </w:rPr>
        <w:t xml:space="preserve"> may not be used during exams </w:t>
      </w:r>
      <w:r w:rsidR="00483B9E" w:rsidRPr="006951DF">
        <w:rPr>
          <w:rFonts w:ascii="Tahoma" w:hAnsi="Tahoma" w:cs="Tahoma"/>
          <w:sz w:val="20"/>
          <w:szCs w:val="20"/>
        </w:rPr>
        <w:t xml:space="preserve">— usage of such devices will result </w:t>
      </w:r>
      <w:r w:rsidR="00C56988" w:rsidRPr="006951DF">
        <w:rPr>
          <w:rFonts w:ascii="Tahoma" w:hAnsi="Tahoma" w:cs="Tahoma"/>
          <w:sz w:val="20"/>
          <w:szCs w:val="20"/>
        </w:rPr>
        <w:t>in an automatic F on the exam</w:t>
      </w:r>
      <w:r w:rsidR="00483B9E" w:rsidRPr="006951DF">
        <w:rPr>
          <w:rFonts w:ascii="Tahoma" w:hAnsi="Tahoma" w:cs="Tahoma"/>
          <w:sz w:val="20"/>
          <w:szCs w:val="20"/>
        </w:rPr>
        <w:t>.</w:t>
      </w:r>
    </w:p>
    <w:p w:rsidR="00FC11D9" w:rsidRPr="006951DF" w:rsidRDefault="00D82B01">
      <w:pPr>
        <w:pStyle w:val="NormalWeb"/>
        <w:rPr>
          <w:rFonts w:ascii="Tahoma" w:hAnsi="Tahoma" w:cs="Tahoma"/>
          <w:sz w:val="20"/>
          <w:szCs w:val="20"/>
        </w:rPr>
      </w:pPr>
      <w:r w:rsidRPr="006951DF">
        <w:rPr>
          <w:rFonts w:ascii="Tahoma" w:hAnsi="Tahoma" w:cs="Tahoma"/>
          <w:b/>
          <w:bCs/>
          <w:sz w:val="20"/>
          <w:szCs w:val="20"/>
        </w:rPr>
        <w:t>Course Content:</w:t>
      </w:r>
      <w:r w:rsidRPr="006951DF">
        <w:rPr>
          <w:rFonts w:ascii="Tahoma" w:hAnsi="Tahoma" w:cs="Tahoma"/>
          <w:sz w:val="20"/>
          <w:szCs w:val="20"/>
        </w:rPr>
        <w:t xml:space="preserve">       Selected sections from chapters </w:t>
      </w:r>
      <w:r w:rsidR="007376CA" w:rsidRPr="006951DF">
        <w:rPr>
          <w:rFonts w:ascii="Tahoma" w:hAnsi="Tahoma" w:cs="Tahoma"/>
          <w:sz w:val="20"/>
          <w:szCs w:val="20"/>
        </w:rPr>
        <w:t>5 − 10</w:t>
      </w:r>
    </w:p>
    <w:p w:rsidR="00B66352" w:rsidRPr="006951DF" w:rsidRDefault="00B66352" w:rsidP="00B66352">
      <w:pPr>
        <w:pStyle w:val="NormalWeb"/>
        <w:rPr>
          <w:rFonts w:ascii="Tahoma" w:hAnsi="Tahoma" w:cs="Tahoma"/>
          <w:b/>
          <w:bCs/>
          <w:sz w:val="20"/>
          <w:szCs w:val="20"/>
        </w:rPr>
      </w:pPr>
      <w:r w:rsidRPr="006951DF">
        <w:rPr>
          <w:rFonts w:ascii="Tahoma" w:hAnsi="Tahoma" w:cs="Tahoma"/>
          <w:b/>
          <w:bCs/>
          <w:sz w:val="20"/>
          <w:szCs w:val="20"/>
        </w:rPr>
        <w:t xml:space="preserve">Grading Policies: </w:t>
      </w:r>
    </w:p>
    <w:p w:rsidR="00B66352" w:rsidRPr="006951DF" w:rsidRDefault="00363155" w:rsidP="00B66352">
      <w:pPr>
        <w:pStyle w:val="NormalWeb"/>
        <w:numPr>
          <w:ilvl w:val="0"/>
          <w:numId w:val="13"/>
        </w:numPr>
        <w:rPr>
          <w:rFonts w:ascii="Tahoma" w:hAnsi="Tahoma" w:cs="Tahoma"/>
          <w:b/>
          <w:sz w:val="20"/>
          <w:szCs w:val="20"/>
        </w:rPr>
      </w:pPr>
      <w:r w:rsidRPr="006951DF">
        <w:rPr>
          <w:rFonts w:ascii="Tahoma" w:hAnsi="Tahoma" w:cs="Tahoma"/>
          <w:b/>
          <w:sz w:val="20"/>
          <w:szCs w:val="20"/>
        </w:rPr>
        <w:t>Exams (80</w:t>
      </w:r>
      <w:r w:rsidR="00B66352" w:rsidRPr="006951DF">
        <w:rPr>
          <w:rFonts w:ascii="Tahoma" w:hAnsi="Tahoma" w:cs="Tahoma"/>
          <w:b/>
          <w:sz w:val="20"/>
          <w:szCs w:val="20"/>
        </w:rPr>
        <w:t>%)</w:t>
      </w:r>
    </w:p>
    <w:p w:rsidR="00B66352" w:rsidRPr="006951DF" w:rsidRDefault="00E264B8" w:rsidP="00B66352">
      <w:pPr>
        <w:pStyle w:val="NormalWeb"/>
        <w:numPr>
          <w:ilvl w:val="1"/>
          <w:numId w:val="13"/>
        </w:numPr>
        <w:rPr>
          <w:rFonts w:ascii="Tahoma" w:hAnsi="Tahoma" w:cs="Tahoma"/>
          <w:sz w:val="20"/>
          <w:szCs w:val="20"/>
        </w:rPr>
      </w:pPr>
      <w:r w:rsidRPr="006951DF">
        <w:rPr>
          <w:rFonts w:ascii="Tahoma" w:hAnsi="Tahoma" w:cs="Tahoma"/>
          <w:sz w:val="20"/>
          <w:szCs w:val="20"/>
        </w:rPr>
        <w:t>Four</w:t>
      </w:r>
      <w:r w:rsidR="00B66352" w:rsidRPr="006951DF">
        <w:rPr>
          <w:rFonts w:ascii="Tahoma" w:hAnsi="Tahoma" w:cs="Tahoma"/>
          <w:sz w:val="20"/>
          <w:szCs w:val="20"/>
        </w:rPr>
        <w:t xml:space="preserve"> exams and a final will be given during the semester. Each exam and the final will count 100 points.  </w:t>
      </w:r>
    </w:p>
    <w:p w:rsidR="00B66352" w:rsidRPr="006951DF" w:rsidRDefault="00B66352" w:rsidP="00B66352">
      <w:pPr>
        <w:pStyle w:val="NormalWeb"/>
        <w:numPr>
          <w:ilvl w:val="1"/>
          <w:numId w:val="13"/>
        </w:numPr>
        <w:rPr>
          <w:rFonts w:ascii="Tahoma" w:hAnsi="Tahoma" w:cs="Tahoma"/>
          <w:sz w:val="20"/>
          <w:szCs w:val="20"/>
          <w:u w:val="single"/>
        </w:rPr>
      </w:pPr>
      <w:r w:rsidRPr="006951DF">
        <w:rPr>
          <w:rFonts w:ascii="Tahoma" w:hAnsi="Tahoma" w:cs="Tahoma"/>
          <w:sz w:val="20"/>
          <w:szCs w:val="20"/>
          <w:u w:val="single"/>
        </w:rPr>
        <w:t>There will be no make-up exams.</w:t>
      </w:r>
    </w:p>
    <w:p w:rsidR="00B66352" w:rsidRPr="006951DF" w:rsidRDefault="00B66352" w:rsidP="00B66352">
      <w:pPr>
        <w:pStyle w:val="NormalWeb"/>
        <w:numPr>
          <w:ilvl w:val="1"/>
          <w:numId w:val="13"/>
        </w:numPr>
        <w:rPr>
          <w:rFonts w:ascii="Tahoma" w:hAnsi="Tahoma" w:cs="Tahoma"/>
          <w:sz w:val="20"/>
          <w:szCs w:val="20"/>
        </w:rPr>
      </w:pPr>
      <w:r w:rsidRPr="006951DF">
        <w:rPr>
          <w:rFonts w:ascii="Tahoma" w:hAnsi="Tahoma" w:cs="Tahoma"/>
          <w:sz w:val="20"/>
          <w:szCs w:val="20"/>
        </w:rPr>
        <w:t>The final exam will be cumulative.  If the score on the final is higher than the student’s lowest exam grade, the grade will be replaced with the score from the final.</w:t>
      </w:r>
    </w:p>
    <w:p w:rsidR="00B66352" w:rsidRPr="006951DF" w:rsidRDefault="00B66352" w:rsidP="00B66352">
      <w:pPr>
        <w:pStyle w:val="NormalWeb"/>
        <w:numPr>
          <w:ilvl w:val="1"/>
          <w:numId w:val="13"/>
        </w:numPr>
        <w:rPr>
          <w:rFonts w:ascii="Tahoma" w:hAnsi="Tahoma" w:cs="Tahoma"/>
          <w:sz w:val="20"/>
          <w:szCs w:val="20"/>
        </w:rPr>
      </w:pPr>
      <w:r w:rsidRPr="006951DF">
        <w:rPr>
          <w:rFonts w:ascii="Tahoma" w:hAnsi="Tahoma" w:cs="Tahoma"/>
          <w:b/>
          <w:sz w:val="20"/>
          <w:szCs w:val="20"/>
        </w:rPr>
        <w:t>Date of Final:</w:t>
      </w:r>
      <w:r w:rsidRPr="006951DF">
        <w:rPr>
          <w:rFonts w:ascii="Tahoma" w:hAnsi="Tahoma" w:cs="Tahoma"/>
          <w:sz w:val="20"/>
          <w:szCs w:val="20"/>
        </w:rPr>
        <w:t xml:space="preserve"> </w:t>
      </w:r>
      <w:r w:rsidR="006951DF">
        <w:rPr>
          <w:rFonts w:ascii="Tahoma" w:hAnsi="Tahoma" w:cs="Tahoma"/>
          <w:sz w:val="20"/>
          <w:szCs w:val="20"/>
          <w:u w:val="single"/>
        </w:rPr>
        <w:t>Tuesday</w:t>
      </w:r>
      <w:r w:rsidRPr="006951DF">
        <w:rPr>
          <w:rFonts w:ascii="Tahoma" w:hAnsi="Tahoma" w:cs="Tahoma"/>
          <w:sz w:val="20"/>
          <w:szCs w:val="20"/>
          <w:u w:val="single"/>
        </w:rPr>
        <w:t xml:space="preserve">, </w:t>
      </w:r>
      <w:r w:rsidR="006951DF">
        <w:rPr>
          <w:rFonts w:ascii="Tahoma" w:hAnsi="Tahoma" w:cs="Tahoma"/>
          <w:sz w:val="20"/>
          <w:szCs w:val="20"/>
          <w:u w:val="single"/>
        </w:rPr>
        <w:t>December 10, 11:0</w:t>
      </w:r>
      <w:r w:rsidR="00573825" w:rsidRPr="006951DF">
        <w:rPr>
          <w:rFonts w:ascii="Tahoma" w:hAnsi="Tahoma" w:cs="Tahoma"/>
          <w:sz w:val="20"/>
          <w:szCs w:val="20"/>
          <w:u w:val="single"/>
        </w:rPr>
        <w:t>0 a</w:t>
      </w:r>
      <w:r w:rsidRPr="006951DF">
        <w:rPr>
          <w:rFonts w:ascii="Tahoma" w:hAnsi="Tahoma" w:cs="Tahoma"/>
          <w:sz w:val="20"/>
          <w:szCs w:val="20"/>
          <w:u w:val="single"/>
        </w:rPr>
        <w:t>m</w:t>
      </w:r>
    </w:p>
    <w:p w:rsidR="00B66352" w:rsidRPr="006951DF" w:rsidRDefault="00EC06BF" w:rsidP="00B66352">
      <w:pPr>
        <w:pStyle w:val="NormalWeb"/>
        <w:numPr>
          <w:ilvl w:val="0"/>
          <w:numId w:val="13"/>
        </w:numPr>
        <w:rPr>
          <w:rFonts w:ascii="Tahoma" w:hAnsi="Tahoma" w:cs="Tahoma"/>
          <w:b/>
          <w:sz w:val="20"/>
          <w:szCs w:val="20"/>
        </w:rPr>
      </w:pPr>
      <w:r w:rsidRPr="006951DF">
        <w:rPr>
          <w:rFonts w:ascii="Tahoma" w:hAnsi="Tahoma" w:cs="Tahoma"/>
          <w:b/>
          <w:sz w:val="20"/>
          <w:szCs w:val="20"/>
        </w:rPr>
        <w:t>Homework (10</w:t>
      </w:r>
      <w:r w:rsidR="00B66352" w:rsidRPr="006951DF">
        <w:rPr>
          <w:rFonts w:ascii="Tahoma" w:hAnsi="Tahoma" w:cs="Tahoma"/>
          <w:b/>
          <w:sz w:val="20"/>
          <w:szCs w:val="20"/>
        </w:rPr>
        <w:t>%)</w:t>
      </w:r>
    </w:p>
    <w:p w:rsidR="00B66352" w:rsidRPr="006951DF" w:rsidRDefault="00B66352" w:rsidP="00B66352">
      <w:pPr>
        <w:pStyle w:val="NormalWeb"/>
        <w:numPr>
          <w:ilvl w:val="1"/>
          <w:numId w:val="13"/>
        </w:numPr>
        <w:rPr>
          <w:rFonts w:ascii="Tahoma" w:hAnsi="Tahoma" w:cs="Tahoma"/>
          <w:b/>
          <w:sz w:val="20"/>
          <w:szCs w:val="20"/>
        </w:rPr>
      </w:pPr>
      <w:r w:rsidRPr="006951DF">
        <w:rPr>
          <w:rFonts w:ascii="Tahoma" w:hAnsi="Tahoma" w:cs="Tahoma"/>
          <w:sz w:val="20"/>
          <w:szCs w:val="20"/>
        </w:rPr>
        <w:t xml:space="preserve">Homework will be </w:t>
      </w:r>
      <w:r w:rsidR="001F0B53" w:rsidRPr="006951DF">
        <w:rPr>
          <w:rFonts w:ascii="Tahoma" w:hAnsi="Tahoma" w:cs="Tahoma"/>
          <w:sz w:val="20"/>
          <w:szCs w:val="20"/>
        </w:rPr>
        <w:t>assigned</w:t>
      </w:r>
      <w:r w:rsidRPr="006951DF">
        <w:rPr>
          <w:rFonts w:ascii="Tahoma" w:hAnsi="Tahoma" w:cs="Tahoma"/>
          <w:sz w:val="20"/>
          <w:szCs w:val="20"/>
        </w:rPr>
        <w:t xml:space="preserve"> every class from </w:t>
      </w:r>
      <w:proofErr w:type="spellStart"/>
      <w:r w:rsidR="00064C0E" w:rsidRPr="006951DF">
        <w:rPr>
          <w:rFonts w:ascii="Tahoma" w:hAnsi="Tahoma" w:cs="Tahoma"/>
          <w:sz w:val="20"/>
          <w:szCs w:val="20"/>
        </w:rPr>
        <w:t>WebAssign</w:t>
      </w:r>
      <w:proofErr w:type="spellEnd"/>
      <w:r w:rsidR="004515EB" w:rsidRPr="006951DF">
        <w:rPr>
          <w:rFonts w:ascii="Tahoma" w:hAnsi="Tahoma" w:cs="Tahoma"/>
          <w:sz w:val="20"/>
          <w:szCs w:val="20"/>
        </w:rPr>
        <w:t xml:space="preserve"> </w:t>
      </w:r>
      <w:r w:rsidR="00064C0E" w:rsidRPr="006951DF">
        <w:rPr>
          <w:rFonts w:ascii="Tahoma" w:hAnsi="Tahoma" w:cs="Tahoma"/>
          <w:sz w:val="20"/>
          <w:szCs w:val="20"/>
        </w:rPr>
        <w:t>or given as handouts</w:t>
      </w:r>
      <w:r w:rsidRPr="006951DF">
        <w:rPr>
          <w:rFonts w:ascii="Tahoma" w:hAnsi="Tahoma" w:cs="Tahoma"/>
          <w:sz w:val="20"/>
          <w:szCs w:val="20"/>
        </w:rPr>
        <w:t>.</w:t>
      </w:r>
    </w:p>
    <w:p w:rsidR="00B66352" w:rsidRPr="006951DF" w:rsidRDefault="00064C0E" w:rsidP="00B66352">
      <w:pPr>
        <w:pStyle w:val="NormalWeb"/>
        <w:numPr>
          <w:ilvl w:val="1"/>
          <w:numId w:val="13"/>
        </w:numPr>
        <w:rPr>
          <w:rFonts w:ascii="Tahoma" w:hAnsi="Tahoma" w:cs="Tahoma"/>
          <w:b/>
          <w:sz w:val="20"/>
          <w:szCs w:val="20"/>
        </w:rPr>
      </w:pPr>
      <w:r w:rsidRPr="006951DF">
        <w:rPr>
          <w:rFonts w:ascii="Tahoma" w:hAnsi="Tahoma" w:cs="Tahoma"/>
          <w:sz w:val="20"/>
          <w:szCs w:val="20"/>
        </w:rPr>
        <w:t>Homework</w:t>
      </w:r>
      <w:r w:rsidR="00E264B8" w:rsidRPr="006951DF">
        <w:rPr>
          <w:rFonts w:ascii="Tahoma" w:hAnsi="Tahoma" w:cs="Tahoma"/>
          <w:sz w:val="20"/>
          <w:szCs w:val="20"/>
        </w:rPr>
        <w:t xml:space="preserve"> will be due the date </w:t>
      </w:r>
      <w:r w:rsidR="00B66352" w:rsidRPr="006951DF">
        <w:rPr>
          <w:rFonts w:ascii="Tahoma" w:hAnsi="Tahoma" w:cs="Tahoma"/>
          <w:sz w:val="20"/>
          <w:szCs w:val="20"/>
        </w:rPr>
        <w:t>of the next class meeting.</w:t>
      </w:r>
    </w:p>
    <w:p w:rsidR="00B875EB" w:rsidRPr="006951DF" w:rsidRDefault="00B875EB" w:rsidP="00B875EB">
      <w:pPr>
        <w:pStyle w:val="NormalWeb"/>
        <w:numPr>
          <w:ilvl w:val="1"/>
          <w:numId w:val="13"/>
        </w:numPr>
        <w:rPr>
          <w:rFonts w:ascii="Tahoma" w:hAnsi="Tahoma" w:cs="Tahoma"/>
          <w:sz w:val="20"/>
          <w:szCs w:val="20"/>
        </w:rPr>
      </w:pPr>
      <w:r w:rsidRPr="006951DF">
        <w:rPr>
          <w:rFonts w:ascii="Tahoma" w:hAnsi="Tahoma" w:cs="Tahoma"/>
          <w:sz w:val="20"/>
          <w:szCs w:val="20"/>
        </w:rPr>
        <w:t xml:space="preserve">If a student cannot complete the </w:t>
      </w:r>
      <w:proofErr w:type="spellStart"/>
      <w:r w:rsidRPr="006951DF">
        <w:rPr>
          <w:rFonts w:ascii="Tahoma" w:hAnsi="Tahoma" w:cs="Tahoma"/>
          <w:sz w:val="20"/>
          <w:szCs w:val="20"/>
        </w:rPr>
        <w:t>WebAssign</w:t>
      </w:r>
      <w:proofErr w:type="spellEnd"/>
      <w:r w:rsidRPr="006951DF">
        <w:rPr>
          <w:rFonts w:ascii="Tahoma" w:hAnsi="Tahoma" w:cs="Tahoma"/>
          <w:sz w:val="20"/>
          <w:szCs w:val="20"/>
        </w:rPr>
        <w:t xml:space="preserve"> homework on time, he or she can finish the assignment within a week using the automatic extension in </w:t>
      </w:r>
      <w:proofErr w:type="spellStart"/>
      <w:r w:rsidRPr="006951DF">
        <w:rPr>
          <w:rFonts w:ascii="Tahoma" w:hAnsi="Tahoma" w:cs="Tahoma"/>
          <w:sz w:val="20"/>
          <w:szCs w:val="20"/>
        </w:rPr>
        <w:t>WebAssign</w:t>
      </w:r>
      <w:proofErr w:type="spellEnd"/>
      <w:r w:rsidRPr="006951DF">
        <w:rPr>
          <w:rFonts w:ascii="Tahoma" w:hAnsi="Tahoma" w:cs="Tahoma"/>
          <w:sz w:val="20"/>
          <w:szCs w:val="20"/>
        </w:rPr>
        <w:t>.</w:t>
      </w:r>
    </w:p>
    <w:p w:rsidR="00B875EB" w:rsidRPr="006951DF" w:rsidRDefault="00B875EB" w:rsidP="00B875EB">
      <w:pPr>
        <w:pStyle w:val="NormalWeb"/>
        <w:numPr>
          <w:ilvl w:val="1"/>
          <w:numId w:val="13"/>
        </w:numPr>
        <w:rPr>
          <w:rFonts w:ascii="Tahoma" w:hAnsi="Tahoma" w:cs="Tahoma"/>
          <w:b/>
          <w:sz w:val="20"/>
          <w:szCs w:val="20"/>
        </w:rPr>
      </w:pPr>
      <w:r w:rsidRPr="006951DF">
        <w:rPr>
          <w:rFonts w:ascii="Tahoma" w:hAnsi="Tahoma" w:cs="Tahoma"/>
          <w:sz w:val="20"/>
          <w:szCs w:val="20"/>
        </w:rPr>
        <w:t>Students using the extension will lose 20% per day of credit to questions completed after the due date.</w:t>
      </w:r>
    </w:p>
    <w:p w:rsidR="00B66352" w:rsidRPr="006951DF" w:rsidRDefault="00EC06BF" w:rsidP="00B66352">
      <w:pPr>
        <w:pStyle w:val="NormalWeb"/>
        <w:numPr>
          <w:ilvl w:val="0"/>
          <w:numId w:val="13"/>
        </w:numPr>
        <w:rPr>
          <w:rFonts w:ascii="Tahoma" w:hAnsi="Tahoma" w:cs="Tahoma"/>
          <w:b/>
          <w:sz w:val="20"/>
          <w:szCs w:val="20"/>
        </w:rPr>
      </w:pPr>
      <w:r w:rsidRPr="006951DF">
        <w:rPr>
          <w:rFonts w:ascii="Tahoma" w:hAnsi="Tahoma" w:cs="Tahoma"/>
          <w:b/>
          <w:sz w:val="20"/>
          <w:szCs w:val="20"/>
        </w:rPr>
        <w:t>Daily Quizzes (10</w:t>
      </w:r>
      <w:r w:rsidR="00B66352" w:rsidRPr="006951DF">
        <w:rPr>
          <w:rFonts w:ascii="Tahoma" w:hAnsi="Tahoma" w:cs="Tahoma"/>
          <w:b/>
          <w:sz w:val="20"/>
          <w:szCs w:val="20"/>
        </w:rPr>
        <w:t>%)</w:t>
      </w:r>
    </w:p>
    <w:p w:rsidR="00B66352" w:rsidRPr="006951DF" w:rsidRDefault="00DA7D80" w:rsidP="00B66352">
      <w:pPr>
        <w:pStyle w:val="NormalWeb"/>
        <w:numPr>
          <w:ilvl w:val="1"/>
          <w:numId w:val="13"/>
        </w:numPr>
        <w:rPr>
          <w:rFonts w:ascii="Tahoma" w:hAnsi="Tahoma" w:cs="Tahoma"/>
          <w:b/>
          <w:sz w:val="20"/>
          <w:szCs w:val="20"/>
        </w:rPr>
      </w:pPr>
      <w:r w:rsidRPr="006951DF">
        <w:rPr>
          <w:rFonts w:ascii="Tahoma" w:hAnsi="Tahoma" w:cs="Tahoma"/>
          <w:sz w:val="20"/>
          <w:szCs w:val="20"/>
        </w:rPr>
        <w:t>A quiz over the previous class’</w:t>
      </w:r>
      <w:r w:rsidR="00203D0D" w:rsidRPr="006951DF">
        <w:rPr>
          <w:rFonts w:ascii="Tahoma" w:hAnsi="Tahoma" w:cs="Tahoma"/>
          <w:sz w:val="20"/>
          <w:szCs w:val="20"/>
        </w:rPr>
        <w:t xml:space="preserve"> material</w:t>
      </w:r>
      <w:r w:rsidRPr="006951DF">
        <w:rPr>
          <w:rFonts w:ascii="Tahoma" w:hAnsi="Tahoma" w:cs="Tahoma"/>
          <w:sz w:val="20"/>
          <w:szCs w:val="20"/>
        </w:rPr>
        <w:t xml:space="preserve"> will be given</w:t>
      </w:r>
      <w:r w:rsidR="00B66352" w:rsidRPr="006951DF">
        <w:rPr>
          <w:rFonts w:ascii="Tahoma" w:hAnsi="Tahoma" w:cs="Tahoma"/>
          <w:sz w:val="20"/>
          <w:szCs w:val="20"/>
        </w:rPr>
        <w:t xml:space="preserve"> every class meeting at the beginning of class.</w:t>
      </w:r>
    </w:p>
    <w:p w:rsidR="009F4C1A" w:rsidRPr="006951DF" w:rsidRDefault="009F4C1A" w:rsidP="00B66352">
      <w:pPr>
        <w:pStyle w:val="NormalWeb"/>
        <w:numPr>
          <w:ilvl w:val="1"/>
          <w:numId w:val="13"/>
        </w:numPr>
        <w:rPr>
          <w:rFonts w:ascii="Tahoma" w:hAnsi="Tahoma" w:cs="Tahoma"/>
          <w:b/>
          <w:sz w:val="20"/>
          <w:szCs w:val="20"/>
        </w:rPr>
      </w:pPr>
      <w:r w:rsidRPr="006951DF">
        <w:rPr>
          <w:rFonts w:ascii="Tahoma" w:hAnsi="Tahoma" w:cs="Tahoma"/>
          <w:sz w:val="20"/>
          <w:szCs w:val="20"/>
        </w:rPr>
        <w:t xml:space="preserve">It will be open </w:t>
      </w:r>
      <w:r w:rsidR="001A34E4" w:rsidRPr="006951DF">
        <w:rPr>
          <w:rFonts w:ascii="Tahoma" w:hAnsi="Tahoma" w:cs="Tahoma"/>
          <w:sz w:val="20"/>
          <w:szCs w:val="20"/>
        </w:rPr>
        <w:t>notes</w:t>
      </w:r>
      <w:r w:rsidRPr="006951DF">
        <w:rPr>
          <w:rFonts w:ascii="Tahoma" w:hAnsi="Tahoma" w:cs="Tahoma"/>
          <w:sz w:val="20"/>
          <w:szCs w:val="20"/>
        </w:rPr>
        <w:t>.</w:t>
      </w:r>
    </w:p>
    <w:p w:rsidR="00B66352" w:rsidRPr="006951DF" w:rsidRDefault="00B66352" w:rsidP="00B66352">
      <w:pPr>
        <w:pStyle w:val="NormalWeb"/>
        <w:numPr>
          <w:ilvl w:val="1"/>
          <w:numId w:val="13"/>
        </w:numPr>
        <w:rPr>
          <w:rFonts w:ascii="Tahoma" w:hAnsi="Tahoma" w:cs="Tahoma"/>
          <w:b/>
          <w:sz w:val="20"/>
          <w:szCs w:val="20"/>
        </w:rPr>
      </w:pPr>
      <w:r w:rsidRPr="006951DF">
        <w:rPr>
          <w:rFonts w:ascii="Tahoma" w:hAnsi="Tahoma" w:cs="Tahoma"/>
          <w:sz w:val="20"/>
          <w:szCs w:val="20"/>
        </w:rPr>
        <w:t>It must be written in pencil.</w:t>
      </w:r>
    </w:p>
    <w:p w:rsidR="00B66352" w:rsidRPr="006951DF" w:rsidRDefault="00B66352" w:rsidP="00B66352">
      <w:pPr>
        <w:pStyle w:val="NormalWeb"/>
        <w:numPr>
          <w:ilvl w:val="1"/>
          <w:numId w:val="13"/>
        </w:numPr>
        <w:rPr>
          <w:rFonts w:ascii="Tahoma" w:hAnsi="Tahoma" w:cs="Tahoma"/>
          <w:b/>
          <w:sz w:val="20"/>
          <w:szCs w:val="20"/>
        </w:rPr>
      </w:pPr>
      <w:r w:rsidRPr="006951DF">
        <w:rPr>
          <w:rFonts w:ascii="Tahoma" w:hAnsi="Tahoma" w:cs="Tahoma"/>
          <w:sz w:val="20"/>
          <w:szCs w:val="20"/>
        </w:rPr>
        <w:t xml:space="preserve">Show steps </w:t>
      </w:r>
      <w:r w:rsidR="00136E05" w:rsidRPr="006951DF">
        <w:rPr>
          <w:rFonts w:ascii="Tahoma" w:hAnsi="Tahoma" w:cs="Tahoma"/>
          <w:sz w:val="20"/>
          <w:szCs w:val="20"/>
        </w:rPr>
        <w:t>for full credit</w:t>
      </w:r>
      <w:r w:rsidRPr="006951DF">
        <w:rPr>
          <w:rFonts w:ascii="Tahoma" w:hAnsi="Tahoma" w:cs="Tahoma"/>
          <w:sz w:val="20"/>
          <w:szCs w:val="20"/>
        </w:rPr>
        <w:t>.</w:t>
      </w:r>
    </w:p>
    <w:p w:rsidR="0029182D" w:rsidRPr="006951DF" w:rsidRDefault="0029182D" w:rsidP="00B66352">
      <w:pPr>
        <w:pStyle w:val="NormalWeb"/>
        <w:numPr>
          <w:ilvl w:val="1"/>
          <w:numId w:val="13"/>
        </w:numPr>
        <w:rPr>
          <w:rFonts w:ascii="Tahoma" w:hAnsi="Tahoma" w:cs="Tahoma"/>
          <w:b/>
          <w:sz w:val="20"/>
          <w:szCs w:val="20"/>
        </w:rPr>
      </w:pPr>
      <w:r w:rsidRPr="006951DF">
        <w:rPr>
          <w:rFonts w:ascii="Tahoma" w:hAnsi="Tahoma" w:cs="Tahoma"/>
          <w:sz w:val="20"/>
          <w:szCs w:val="20"/>
        </w:rPr>
        <w:lastRenderedPageBreak/>
        <w:t>A make-up quiz will only be given if student contacts instructor before class to set it up.</w:t>
      </w:r>
    </w:p>
    <w:p w:rsidR="00DA7D80" w:rsidRPr="006951DF" w:rsidRDefault="00DA7D80" w:rsidP="00B66352">
      <w:pPr>
        <w:pStyle w:val="NormalWeb"/>
        <w:numPr>
          <w:ilvl w:val="1"/>
          <w:numId w:val="13"/>
        </w:numPr>
        <w:rPr>
          <w:rFonts w:ascii="Tahoma" w:hAnsi="Tahoma" w:cs="Tahoma"/>
          <w:b/>
          <w:sz w:val="20"/>
          <w:szCs w:val="20"/>
        </w:rPr>
      </w:pPr>
      <w:r w:rsidRPr="006951DF">
        <w:rPr>
          <w:rFonts w:ascii="Tahoma" w:hAnsi="Tahoma" w:cs="Tahoma"/>
          <w:sz w:val="20"/>
          <w:szCs w:val="20"/>
        </w:rPr>
        <w:t>The</w:t>
      </w:r>
      <w:r w:rsidR="0095538B" w:rsidRPr="006951DF">
        <w:rPr>
          <w:rFonts w:ascii="Tahoma" w:hAnsi="Tahoma" w:cs="Tahoma"/>
          <w:sz w:val="20"/>
          <w:szCs w:val="20"/>
        </w:rPr>
        <w:t xml:space="preserve"> 3</w:t>
      </w:r>
      <w:r w:rsidRPr="006951DF">
        <w:rPr>
          <w:rFonts w:ascii="Tahoma" w:hAnsi="Tahoma" w:cs="Tahoma"/>
          <w:sz w:val="20"/>
          <w:szCs w:val="20"/>
        </w:rPr>
        <w:t xml:space="preserve"> lowest quiz grade</w:t>
      </w:r>
      <w:r w:rsidR="004515EB" w:rsidRPr="006951DF">
        <w:rPr>
          <w:rFonts w:ascii="Tahoma" w:hAnsi="Tahoma" w:cs="Tahoma"/>
          <w:sz w:val="20"/>
          <w:szCs w:val="20"/>
        </w:rPr>
        <w:t>s</w:t>
      </w:r>
      <w:r w:rsidRPr="006951DF">
        <w:rPr>
          <w:rFonts w:ascii="Tahoma" w:hAnsi="Tahoma" w:cs="Tahoma"/>
          <w:sz w:val="20"/>
          <w:szCs w:val="20"/>
        </w:rPr>
        <w:t xml:space="preserve"> will be dropped.</w:t>
      </w:r>
    </w:p>
    <w:p w:rsidR="00FC11D9" w:rsidRPr="006951DF" w:rsidRDefault="00AD06C2">
      <w:pPr>
        <w:pStyle w:val="NormalWeb"/>
        <w:rPr>
          <w:rFonts w:ascii="Tahoma" w:hAnsi="Tahoma" w:cs="Tahoma"/>
          <w:sz w:val="20"/>
          <w:szCs w:val="20"/>
        </w:rPr>
      </w:pPr>
      <w:r w:rsidRPr="006951DF">
        <w:rPr>
          <w:rFonts w:ascii="Tahoma" w:hAnsi="Tahoma" w:cs="Tahoma"/>
          <w:sz w:val="20"/>
          <w:szCs w:val="20"/>
        </w:rPr>
        <w:t>The usual grading scale (90%</w:t>
      </w:r>
      <w:r w:rsidRPr="006951DF">
        <w:rPr>
          <w:rFonts w:ascii="Tahoma" w:hAnsi="Tahoma" w:cs="Tahoma"/>
          <w:sz w:val="20"/>
          <w:szCs w:val="20"/>
          <w:u w:val="single"/>
        </w:rPr>
        <w:t>&lt;</w:t>
      </w:r>
      <w:r w:rsidRPr="006951DF">
        <w:rPr>
          <w:rFonts w:ascii="Tahoma" w:hAnsi="Tahoma" w:cs="Tahoma"/>
          <w:sz w:val="20"/>
          <w:szCs w:val="20"/>
        </w:rPr>
        <w:t>A&lt;100%</w:t>
      </w:r>
      <w:r w:rsidR="00D82B01" w:rsidRPr="006951DF">
        <w:rPr>
          <w:rFonts w:ascii="Tahoma" w:hAnsi="Tahoma" w:cs="Tahoma"/>
          <w:sz w:val="20"/>
          <w:szCs w:val="20"/>
        </w:rPr>
        <w:t>, 80%</w:t>
      </w:r>
      <w:r w:rsidRPr="006951DF">
        <w:rPr>
          <w:rFonts w:ascii="Tahoma" w:hAnsi="Tahoma" w:cs="Tahoma"/>
          <w:sz w:val="20"/>
          <w:szCs w:val="20"/>
          <w:u w:val="single"/>
        </w:rPr>
        <w:t>&lt;</w:t>
      </w:r>
      <w:r w:rsidRPr="006951DF">
        <w:rPr>
          <w:rFonts w:ascii="Tahoma" w:hAnsi="Tahoma" w:cs="Tahoma"/>
          <w:sz w:val="20"/>
          <w:szCs w:val="20"/>
        </w:rPr>
        <w:t>B&lt;90%</w:t>
      </w:r>
      <w:r w:rsidR="00D82B01" w:rsidRPr="006951DF">
        <w:rPr>
          <w:rFonts w:ascii="Tahoma" w:hAnsi="Tahoma" w:cs="Tahoma"/>
          <w:sz w:val="20"/>
          <w:szCs w:val="20"/>
        </w:rPr>
        <w:t xml:space="preserve">, etc.) will apply. </w:t>
      </w:r>
    </w:p>
    <w:p w:rsidR="00FC11D9" w:rsidRPr="006951DF" w:rsidRDefault="00D82B01">
      <w:pPr>
        <w:pStyle w:val="NormalWeb"/>
        <w:rPr>
          <w:rFonts w:ascii="Tahoma" w:hAnsi="Tahoma" w:cs="Tahoma"/>
          <w:sz w:val="20"/>
          <w:szCs w:val="20"/>
        </w:rPr>
      </w:pPr>
      <w:r w:rsidRPr="006951DF">
        <w:rPr>
          <w:rFonts w:ascii="Tahoma" w:hAnsi="Tahoma" w:cs="Tahoma"/>
          <w:b/>
          <w:bCs/>
          <w:sz w:val="20"/>
          <w:szCs w:val="20"/>
        </w:rPr>
        <w:t>Students who simply quit attending class without officially withdrawing will receive a grade of F in the class.</w:t>
      </w:r>
    </w:p>
    <w:p w:rsidR="00FC11D9" w:rsidRPr="006951DF" w:rsidRDefault="00D82B01">
      <w:pPr>
        <w:pStyle w:val="NormalWeb"/>
        <w:rPr>
          <w:rFonts w:ascii="Tahoma" w:hAnsi="Tahoma" w:cs="Tahoma"/>
          <w:sz w:val="20"/>
          <w:szCs w:val="20"/>
        </w:rPr>
      </w:pPr>
      <w:r w:rsidRPr="006951DF">
        <w:rPr>
          <w:rFonts w:ascii="Tahoma" w:hAnsi="Tahoma" w:cs="Tahoma"/>
          <w:sz w:val="20"/>
          <w:szCs w:val="20"/>
        </w:rPr>
        <w:t>Additionally, students are encouraged to retain copies of all graded coursework returned during the semester.  The coursework will aid students in preparing for the final exam and will serve as evidence of academic performance throughout the semester.</w:t>
      </w:r>
    </w:p>
    <w:p w:rsidR="00FC11D9" w:rsidRPr="006951DF" w:rsidRDefault="00D82B01">
      <w:pPr>
        <w:pStyle w:val="NormalWeb"/>
        <w:rPr>
          <w:rFonts w:ascii="Tahoma" w:hAnsi="Tahoma" w:cs="Tahoma"/>
          <w:sz w:val="20"/>
          <w:szCs w:val="20"/>
        </w:rPr>
      </w:pPr>
      <w:r w:rsidRPr="006951DF">
        <w:rPr>
          <w:rFonts w:ascii="Tahoma" w:hAnsi="Tahoma" w:cs="Tahoma"/>
          <w:b/>
          <w:bCs/>
          <w:sz w:val="20"/>
          <w:szCs w:val="20"/>
        </w:rPr>
        <w:t>The instructor retains the prerogative of altering the above plans as circumstances dictate.</w:t>
      </w:r>
    </w:p>
    <w:p w:rsidR="00FC11D9" w:rsidRPr="006951DF" w:rsidRDefault="00D82B01">
      <w:pPr>
        <w:pStyle w:val="NormalWeb"/>
        <w:rPr>
          <w:rFonts w:ascii="Tahoma" w:hAnsi="Tahoma" w:cs="Tahoma"/>
          <w:b/>
          <w:bCs/>
          <w:sz w:val="20"/>
          <w:szCs w:val="20"/>
        </w:rPr>
      </w:pPr>
      <w:r w:rsidRPr="006951DF">
        <w:rPr>
          <w:rFonts w:ascii="Tahoma" w:hAnsi="Tahoma" w:cs="Tahoma"/>
          <w:b/>
          <w:bCs/>
          <w:sz w:val="20"/>
          <w:szCs w:val="20"/>
        </w:rPr>
        <w:t>Academic Policies:</w:t>
      </w:r>
    </w:p>
    <w:p w:rsidR="00203629" w:rsidRPr="006951DF" w:rsidRDefault="00AB1EE2" w:rsidP="00203629">
      <w:pPr>
        <w:pStyle w:val="NormalWeb"/>
        <w:rPr>
          <w:rFonts w:ascii="Tahoma" w:hAnsi="Tahoma" w:cs="Tahoma"/>
          <w:sz w:val="20"/>
          <w:szCs w:val="20"/>
        </w:rPr>
      </w:pPr>
      <w:r w:rsidRPr="006951DF">
        <w:rPr>
          <w:rFonts w:ascii="Tahoma" w:hAnsi="Tahoma" w:cs="Tahoma"/>
          <w:b/>
          <w:sz w:val="20"/>
          <w:szCs w:val="20"/>
        </w:rPr>
        <w:t>Last Day to Withdraw without Academic Penalty</w:t>
      </w:r>
      <w:r w:rsidRPr="006951DF">
        <w:rPr>
          <w:rFonts w:ascii="Tahoma" w:hAnsi="Tahoma" w:cs="Tahoma"/>
          <w:sz w:val="20"/>
          <w:szCs w:val="20"/>
        </w:rPr>
        <w:t xml:space="preserve">: </w:t>
      </w:r>
      <w:r w:rsidR="007A5F91" w:rsidRPr="006951DF">
        <w:rPr>
          <w:rFonts w:ascii="Tahoma" w:hAnsi="Tahoma" w:cs="Tahoma"/>
          <w:sz w:val="20"/>
          <w:szCs w:val="20"/>
        </w:rPr>
        <w:t>October 21</w:t>
      </w:r>
    </w:p>
    <w:p w:rsidR="00203629" w:rsidRPr="006951DF" w:rsidRDefault="00203629" w:rsidP="00203629">
      <w:pPr>
        <w:pStyle w:val="NormalWeb"/>
        <w:rPr>
          <w:rFonts w:ascii="Tahoma" w:hAnsi="Tahoma" w:cs="Tahoma"/>
          <w:sz w:val="20"/>
          <w:szCs w:val="20"/>
        </w:rPr>
      </w:pPr>
      <w:r w:rsidRPr="006951DF">
        <w:rPr>
          <w:rFonts w:ascii="Tahoma" w:hAnsi="Tahoma" w:cs="Tahoma"/>
          <w:sz w:val="20"/>
          <w:szCs w:val="20"/>
        </w:rPr>
        <w:t>Withdrawals after this date are subject to approval by the Vice President for Academic Affairs and will be issued only in cases of extreme emergency or hardship.</w:t>
      </w:r>
    </w:p>
    <w:p w:rsidR="00C24954" w:rsidRPr="006951DF" w:rsidRDefault="00C24954" w:rsidP="00C24954">
      <w:pPr>
        <w:pStyle w:val="xmsoplaintext"/>
        <w:spacing w:before="0" w:beforeAutospacing="0" w:after="0" w:afterAutospacing="0"/>
        <w:rPr>
          <w:rFonts w:ascii="Tahoma" w:hAnsi="Tahoma" w:cs="Tahoma"/>
          <w:b/>
          <w:sz w:val="20"/>
          <w:szCs w:val="20"/>
        </w:rPr>
      </w:pPr>
      <w:r w:rsidRPr="006951DF">
        <w:rPr>
          <w:rFonts w:ascii="Tahoma" w:hAnsi="Tahoma" w:cs="Tahoma"/>
          <w:b/>
          <w:sz w:val="20"/>
          <w:szCs w:val="20"/>
        </w:rPr>
        <w:t xml:space="preserve">Early Warning Program:  </w:t>
      </w:r>
      <w:r w:rsidRPr="006951DF">
        <w:rPr>
          <w:rFonts w:ascii="Tahoma" w:hAnsi="Tahoma" w:cs="Tahoma"/>
          <w:sz w:val="20"/>
          <w:szCs w:val="20"/>
        </w:rPr>
        <w:t xml:space="preserve">Georgia Highlands College requires that all faculty members report their students' progress throughout the course of the semester as part of the institution-wide Early Warning Program (EWP).  The objective of the program is to support academic success by reviewing early indicators of satisfactory student progress.  In accordance with EWP, faculty members provide the Registrar's Office with academic reports of each student enrolled in their course(s) at checkpoints staggered throughout the semester.  The following success factors are reported at their corresponding checkpoint: </w:t>
      </w:r>
    </w:p>
    <w:p w:rsidR="00756F3F" w:rsidRPr="006951DF" w:rsidRDefault="00756F3F" w:rsidP="00756F3F">
      <w:pPr>
        <w:pStyle w:val="xmsoplaintext"/>
        <w:numPr>
          <w:ilvl w:val="0"/>
          <w:numId w:val="9"/>
        </w:numPr>
        <w:rPr>
          <w:rFonts w:ascii="Tahoma" w:hAnsi="Tahoma" w:cs="Tahoma"/>
          <w:sz w:val="20"/>
          <w:szCs w:val="20"/>
        </w:rPr>
      </w:pPr>
      <w:r w:rsidRPr="006951DF">
        <w:rPr>
          <w:rFonts w:ascii="Tahoma" w:hAnsi="Tahoma" w:cs="Tahoma"/>
          <w:sz w:val="20"/>
          <w:szCs w:val="20"/>
        </w:rPr>
        <w:t>Week 2: Notification of Non-attendance</w:t>
      </w:r>
    </w:p>
    <w:p w:rsidR="00FC11D9" w:rsidRPr="006951DF" w:rsidRDefault="00756F3F" w:rsidP="00C56988">
      <w:pPr>
        <w:pStyle w:val="xmsoplaintext"/>
        <w:numPr>
          <w:ilvl w:val="0"/>
          <w:numId w:val="9"/>
        </w:numPr>
        <w:rPr>
          <w:rFonts w:ascii="Tahoma" w:hAnsi="Tahoma" w:cs="Tahoma"/>
          <w:sz w:val="20"/>
          <w:szCs w:val="20"/>
        </w:rPr>
      </w:pPr>
      <w:r w:rsidRPr="006951DF">
        <w:rPr>
          <w:rFonts w:ascii="Tahoma" w:hAnsi="Tahoma" w:cs="Tahoma"/>
          <w:sz w:val="20"/>
          <w:szCs w:val="20"/>
        </w:rPr>
        <w:t>Week 6: Satisfactory or Unsatisfactory Progress</w:t>
      </w:r>
    </w:p>
    <w:p w:rsidR="00CA4187" w:rsidRPr="006951DF" w:rsidRDefault="00124A02" w:rsidP="00CA4187">
      <w:pPr>
        <w:pStyle w:val="xmsonormal"/>
        <w:spacing w:after="0" w:afterAutospacing="0"/>
        <w:rPr>
          <w:rFonts w:ascii="Tahoma" w:hAnsi="Tahoma" w:cs="Tahoma"/>
          <w:sz w:val="20"/>
          <w:szCs w:val="20"/>
        </w:rPr>
      </w:pPr>
      <w:r w:rsidRPr="006951DF">
        <w:rPr>
          <w:rFonts w:ascii="Tahoma" w:hAnsi="Tahoma" w:cs="Tahoma"/>
          <w:b/>
          <w:bCs/>
          <w:sz w:val="20"/>
          <w:szCs w:val="20"/>
        </w:rPr>
        <w:t xml:space="preserve">Student Learning </w:t>
      </w:r>
      <w:r w:rsidR="00CA4187" w:rsidRPr="006951DF">
        <w:rPr>
          <w:rFonts w:ascii="Tahoma" w:hAnsi="Tahoma" w:cs="Tahoma"/>
          <w:b/>
          <w:bCs/>
          <w:sz w:val="20"/>
          <w:szCs w:val="20"/>
        </w:rPr>
        <w:t>Goals</w:t>
      </w:r>
      <w:r w:rsidRPr="006951DF">
        <w:rPr>
          <w:rFonts w:ascii="Tahoma" w:hAnsi="Tahoma" w:cs="Tahoma"/>
          <w:b/>
          <w:bCs/>
          <w:sz w:val="20"/>
          <w:szCs w:val="20"/>
        </w:rPr>
        <w:t>:</w:t>
      </w:r>
      <w:r w:rsidRPr="006951DF">
        <w:rPr>
          <w:rFonts w:ascii="Tahoma" w:hAnsi="Tahoma" w:cs="Tahoma"/>
          <w:sz w:val="20"/>
          <w:szCs w:val="20"/>
        </w:rPr>
        <w:t>  Students completing this course should satisfy the following goal</w:t>
      </w:r>
      <w:r w:rsidR="00CA4187" w:rsidRPr="006951DF">
        <w:rPr>
          <w:rFonts w:ascii="Tahoma" w:hAnsi="Tahoma" w:cs="Tahoma"/>
          <w:sz w:val="20"/>
          <w:szCs w:val="20"/>
        </w:rPr>
        <w:t>s:  </w:t>
      </w:r>
    </w:p>
    <w:p w:rsidR="00CA4187" w:rsidRPr="006951DF" w:rsidRDefault="00CA4187" w:rsidP="00CA4187">
      <w:pPr>
        <w:pStyle w:val="xmsonormal"/>
        <w:numPr>
          <w:ilvl w:val="0"/>
          <w:numId w:val="14"/>
        </w:numPr>
        <w:spacing w:after="0" w:afterAutospacing="0"/>
        <w:rPr>
          <w:rFonts w:ascii="Tahoma" w:hAnsi="Tahoma" w:cs="Tahoma"/>
          <w:sz w:val="20"/>
          <w:szCs w:val="20"/>
        </w:rPr>
      </w:pPr>
      <w:r w:rsidRPr="006951DF">
        <w:rPr>
          <w:rFonts w:ascii="Tahoma" w:hAnsi="Tahoma" w:cs="Tahoma"/>
          <w:sz w:val="20"/>
          <w:szCs w:val="20"/>
        </w:rPr>
        <w:t>Students will interpret and apply mathematical information, concepts, and principles embedded in verbal, numerical, graphic, and symbolic representations.</w:t>
      </w:r>
    </w:p>
    <w:p w:rsidR="00011CBC" w:rsidRPr="006951DF" w:rsidRDefault="00CA4187" w:rsidP="00CA4187">
      <w:pPr>
        <w:pStyle w:val="ListParagraph"/>
        <w:numPr>
          <w:ilvl w:val="0"/>
          <w:numId w:val="14"/>
        </w:numPr>
        <w:rPr>
          <w:rFonts w:ascii="Tahoma" w:hAnsi="Tahoma" w:cs="Tahoma"/>
          <w:sz w:val="20"/>
          <w:szCs w:val="20"/>
        </w:rPr>
      </w:pPr>
      <w:r w:rsidRPr="006951DF">
        <w:rPr>
          <w:rFonts w:ascii="Tahoma" w:hAnsi="Tahoma" w:cs="Tahoma"/>
          <w:sz w:val="20"/>
          <w:szCs w:val="20"/>
        </w:rPr>
        <w:t xml:space="preserve">Students will use appropriate models and quantitative methods to analyze data, explore relationships among variables, and find missing information. </w:t>
      </w:r>
    </w:p>
    <w:p w:rsidR="00CA4187" w:rsidRPr="006951DF" w:rsidRDefault="00CA4187" w:rsidP="00CA4187">
      <w:pPr>
        <w:pStyle w:val="xmsonormal"/>
        <w:spacing w:after="0" w:afterAutospacing="0"/>
        <w:rPr>
          <w:rFonts w:ascii="Tahoma" w:hAnsi="Tahoma" w:cs="Tahoma"/>
          <w:sz w:val="20"/>
          <w:szCs w:val="20"/>
        </w:rPr>
      </w:pPr>
      <w:r w:rsidRPr="006951DF">
        <w:rPr>
          <w:rFonts w:ascii="Tahoma" w:hAnsi="Tahoma" w:cs="Tahoma"/>
          <w:b/>
          <w:bCs/>
          <w:sz w:val="20"/>
          <w:szCs w:val="20"/>
        </w:rPr>
        <w:t xml:space="preserve">Student Learning </w:t>
      </w:r>
      <w:r w:rsidR="005405AD" w:rsidRPr="006951DF">
        <w:rPr>
          <w:rFonts w:ascii="Tahoma" w:hAnsi="Tahoma" w:cs="Tahoma"/>
          <w:b/>
          <w:bCs/>
          <w:sz w:val="20"/>
          <w:szCs w:val="20"/>
        </w:rPr>
        <w:t>Outcomes</w:t>
      </w:r>
      <w:r w:rsidRPr="006951DF">
        <w:rPr>
          <w:rFonts w:ascii="Tahoma" w:hAnsi="Tahoma" w:cs="Tahoma"/>
          <w:b/>
          <w:bCs/>
          <w:sz w:val="20"/>
          <w:szCs w:val="20"/>
        </w:rPr>
        <w:t>:</w:t>
      </w:r>
      <w:r w:rsidRPr="006951DF">
        <w:rPr>
          <w:rFonts w:ascii="Tahoma" w:hAnsi="Tahoma" w:cs="Tahoma"/>
          <w:sz w:val="20"/>
          <w:szCs w:val="20"/>
        </w:rPr>
        <w:t>  Students completing this course should satisfy the following learning outcomes:  </w:t>
      </w:r>
    </w:p>
    <w:p w:rsidR="00CA4187" w:rsidRPr="006951DF" w:rsidRDefault="00CA4187" w:rsidP="00CA4187">
      <w:pPr>
        <w:rPr>
          <w:rFonts w:ascii="Tahoma" w:hAnsi="Tahoma" w:cs="Tahoma"/>
          <w:sz w:val="20"/>
          <w:szCs w:val="20"/>
        </w:rPr>
      </w:pPr>
    </w:p>
    <w:p w:rsidR="00CA4187" w:rsidRPr="006951DF" w:rsidRDefault="00CA4187" w:rsidP="00CA4187">
      <w:pPr>
        <w:pStyle w:val="ListParagraph"/>
        <w:numPr>
          <w:ilvl w:val="0"/>
          <w:numId w:val="19"/>
        </w:numPr>
        <w:rPr>
          <w:rFonts w:ascii="Tahoma" w:hAnsi="Tahoma" w:cs="Tahoma"/>
          <w:sz w:val="20"/>
          <w:szCs w:val="20"/>
        </w:rPr>
      </w:pPr>
      <w:r w:rsidRPr="006951DF">
        <w:rPr>
          <w:rFonts w:ascii="Tahoma" w:hAnsi="Tahoma" w:cs="Tahoma"/>
          <w:sz w:val="20"/>
          <w:szCs w:val="20"/>
        </w:rPr>
        <w:t>Students will be able to solve equations.</w:t>
      </w:r>
    </w:p>
    <w:p w:rsidR="00CA4187" w:rsidRPr="006951DF" w:rsidRDefault="00CA4187" w:rsidP="00CA4187">
      <w:pPr>
        <w:pStyle w:val="ListParagraph"/>
        <w:numPr>
          <w:ilvl w:val="0"/>
          <w:numId w:val="19"/>
        </w:numPr>
        <w:rPr>
          <w:rFonts w:ascii="Tahoma" w:hAnsi="Tahoma" w:cs="Tahoma"/>
          <w:sz w:val="20"/>
          <w:szCs w:val="20"/>
        </w:rPr>
      </w:pPr>
      <w:r w:rsidRPr="006951DF">
        <w:rPr>
          <w:rFonts w:ascii="Tahoma" w:hAnsi="Tahoma" w:cs="Tahoma"/>
          <w:sz w:val="20"/>
          <w:szCs w:val="20"/>
        </w:rPr>
        <w:t>Students will be able to graph functions.</w:t>
      </w:r>
    </w:p>
    <w:p w:rsidR="00CA4187" w:rsidRPr="006951DF" w:rsidRDefault="00CA4187" w:rsidP="00CA4187">
      <w:pPr>
        <w:pStyle w:val="ListParagraph"/>
        <w:numPr>
          <w:ilvl w:val="0"/>
          <w:numId w:val="19"/>
        </w:numPr>
        <w:rPr>
          <w:rFonts w:ascii="Tahoma" w:hAnsi="Tahoma" w:cs="Tahoma"/>
          <w:sz w:val="20"/>
          <w:szCs w:val="20"/>
        </w:rPr>
      </w:pPr>
      <w:r w:rsidRPr="006951DF">
        <w:rPr>
          <w:rFonts w:ascii="Tahoma" w:hAnsi="Tahoma" w:cs="Tahoma"/>
          <w:sz w:val="20"/>
          <w:szCs w:val="20"/>
        </w:rPr>
        <w:t>Students will be able to interpret information presented graphically.</w:t>
      </w:r>
    </w:p>
    <w:p w:rsidR="00CA4187" w:rsidRPr="006951DF" w:rsidRDefault="00CA4187" w:rsidP="00CA4187">
      <w:pPr>
        <w:pStyle w:val="ListParagraph"/>
        <w:numPr>
          <w:ilvl w:val="0"/>
          <w:numId w:val="19"/>
        </w:numPr>
        <w:rPr>
          <w:rFonts w:ascii="Tahoma" w:hAnsi="Tahoma" w:cs="Tahoma"/>
          <w:sz w:val="20"/>
          <w:szCs w:val="20"/>
        </w:rPr>
      </w:pPr>
      <w:r w:rsidRPr="006951DF">
        <w:rPr>
          <w:rFonts w:ascii="Tahoma" w:hAnsi="Tahoma" w:cs="Tahoma"/>
          <w:sz w:val="20"/>
          <w:szCs w:val="20"/>
        </w:rPr>
        <w:t xml:space="preserve">Students will be able to express numbers appropriately in a variety of ways based on context. </w:t>
      </w:r>
    </w:p>
    <w:p w:rsidR="00CA4187" w:rsidRPr="006951DF" w:rsidRDefault="00CA4187" w:rsidP="00CA4187">
      <w:pPr>
        <w:pStyle w:val="ListParagraph"/>
        <w:numPr>
          <w:ilvl w:val="0"/>
          <w:numId w:val="19"/>
        </w:numPr>
        <w:rPr>
          <w:rFonts w:ascii="Tahoma" w:hAnsi="Tahoma" w:cs="Tahoma"/>
          <w:sz w:val="20"/>
          <w:szCs w:val="20"/>
        </w:rPr>
      </w:pPr>
      <w:r w:rsidRPr="006951DF">
        <w:rPr>
          <w:rFonts w:ascii="Tahoma" w:hAnsi="Tahoma" w:cs="Tahoma"/>
          <w:sz w:val="20"/>
          <w:szCs w:val="20"/>
        </w:rPr>
        <w:t xml:space="preserve">Students will be able to rewrite algebraic expressions appropriately in a variety of ways based on context. </w:t>
      </w:r>
    </w:p>
    <w:p w:rsidR="00CA4187" w:rsidRPr="006951DF" w:rsidRDefault="00CA4187" w:rsidP="00CA4187">
      <w:pPr>
        <w:pStyle w:val="ListParagraph"/>
        <w:numPr>
          <w:ilvl w:val="0"/>
          <w:numId w:val="19"/>
        </w:numPr>
        <w:rPr>
          <w:rFonts w:ascii="Tahoma" w:hAnsi="Tahoma" w:cs="Tahoma"/>
          <w:sz w:val="20"/>
          <w:szCs w:val="20"/>
        </w:rPr>
      </w:pPr>
      <w:r w:rsidRPr="006951DF">
        <w:rPr>
          <w:rFonts w:ascii="Tahoma" w:hAnsi="Tahoma" w:cs="Tahoma"/>
          <w:sz w:val="20"/>
          <w:szCs w:val="20"/>
        </w:rPr>
        <w:lastRenderedPageBreak/>
        <w:t xml:space="preserve">Students will be able to use set notation in context. </w:t>
      </w:r>
    </w:p>
    <w:p w:rsidR="00CA4187" w:rsidRPr="006951DF" w:rsidRDefault="00CA4187" w:rsidP="00CA4187">
      <w:pPr>
        <w:pStyle w:val="ListParagraph"/>
        <w:numPr>
          <w:ilvl w:val="0"/>
          <w:numId w:val="19"/>
        </w:numPr>
        <w:rPr>
          <w:rFonts w:ascii="Tahoma" w:hAnsi="Tahoma" w:cs="Tahoma"/>
          <w:sz w:val="20"/>
          <w:szCs w:val="20"/>
        </w:rPr>
      </w:pPr>
      <w:r w:rsidRPr="006951DF">
        <w:rPr>
          <w:rFonts w:ascii="Tahoma" w:hAnsi="Tahoma" w:cs="Tahoma"/>
          <w:sz w:val="20"/>
          <w:szCs w:val="20"/>
        </w:rPr>
        <w:t xml:space="preserve">Students will be able to calculate rates of change and interpret its meaning using multiple representations. </w:t>
      </w:r>
    </w:p>
    <w:p w:rsidR="00CA4187" w:rsidRPr="006951DF" w:rsidRDefault="00CA4187" w:rsidP="00CA4187">
      <w:pPr>
        <w:pStyle w:val="ListParagraph"/>
        <w:numPr>
          <w:ilvl w:val="0"/>
          <w:numId w:val="19"/>
        </w:numPr>
        <w:rPr>
          <w:rFonts w:ascii="Tahoma" w:hAnsi="Tahoma" w:cs="Tahoma"/>
          <w:sz w:val="20"/>
          <w:szCs w:val="20"/>
        </w:rPr>
      </w:pPr>
      <w:r w:rsidRPr="006951DF">
        <w:rPr>
          <w:rFonts w:ascii="Tahoma" w:hAnsi="Tahoma" w:cs="Tahoma"/>
          <w:sz w:val="20"/>
          <w:szCs w:val="20"/>
        </w:rPr>
        <w:t xml:space="preserve">Students will be able to model scenarios or data mathematically to solve quantitative problems. </w:t>
      </w:r>
    </w:p>
    <w:p w:rsidR="00CA4187" w:rsidRPr="006951DF" w:rsidRDefault="00CA4187" w:rsidP="00CA4187">
      <w:pPr>
        <w:pStyle w:val="ListParagraph"/>
        <w:numPr>
          <w:ilvl w:val="0"/>
          <w:numId w:val="19"/>
        </w:numPr>
        <w:rPr>
          <w:rFonts w:ascii="Tahoma" w:hAnsi="Tahoma" w:cs="Tahoma"/>
          <w:sz w:val="20"/>
          <w:szCs w:val="20"/>
        </w:rPr>
      </w:pPr>
      <w:bookmarkStart w:id="1" w:name="2"/>
      <w:bookmarkEnd w:id="1"/>
      <w:r w:rsidRPr="006951DF">
        <w:rPr>
          <w:rFonts w:ascii="Tahoma" w:hAnsi="Tahoma" w:cs="Tahoma"/>
          <w:sz w:val="20"/>
          <w:szCs w:val="20"/>
        </w:rPr>
        <w:t xml:space="preserve">Students will be able to use technology appropriately. </w:t>
      </w:r>
    </w:p>
    <w:p w:rsidR="00CA4187" w:rsidRPr="006951DF" w:rsidRDefault="00CA4187" w:rsidP="00CA4187">
      <w:pPr>
        <w:pStyle w:val="ListParagraph"/>
        <w:numPr>
          <w:ilvl w:val="0"/>
          <w:numId w:val="19"/>
        </w:numPr>
        <w:rPr>
          <w:rFonts w:ascii="Tahoma" w:hAnsi="Tahoma" w:cs="Tahoma"/>
          <w:sz w:val="20"/>
          <w:szCs w:val="20"/>
        </w:rPr>
      </w:pPr>
      <w:r w:rsidRPr="006951DF">
        <w:rPr>
          <w:rFonts w:ascii="Tahoma" w:hAnsi="Tahoma" w:cs="Tahoma"/>
          <w:sz w:val="20"/>
          <w:szCs w:val="20"/>
        </w:rPr>
        <w:t xml:space="preserve">Students will be able to apply logical, mathematical reasoning. </w:t>
      </w:r>
    </w:p>
    <w:p w:rsidR="00CA4187" w:rsidRPr="006951DF" w:rsidRDefault="00CA4187" w:rsidP="00CA4187">
      <w:pPr>
        <w:rPr>
          <w:rFonts w:ascii="Tahoma" w:hAnsi="Tahoma" w:cs="Tahoma"/>
          <w:sz w:val="20"/>
          <w:szCs w:val="20"/>
        </w:rPr>
      </w:pPr>
    </w:p>
    <w:p w:rsidR="00011CBC" w:rsidRPr="006951DF" w:rsidRDefault="00011CBC" w:rsidP="00CA4187">
      <w:pPr>
        <w:rPr>
          <w:rFonts w:ascii="Tahoma" w:hAnsi="Tahoma" w:cs="Tahoma"/>
          <w:sz w:val="20"/>
          <w:szCs w:val="20"/>
        </w:rPr>
      </w:pPr>
      <w:r w:rsidRPr="006951DF">
        <w:rPr>
          <w:rFonts w:ascii="Tahoma" w:hAnsi="Tahoma" w:cs="Tahoma"/>
          <w:sz w:val="20"/>
          <w:szCs w:val="20"/>
        </w:rPr>
        <w:t>These outcomes correspond to the student learning outcomes approved to support the general education goals related to mathematics.</w:t>
      </w:r>
    </w:p>
    <w:p w:rsidR="00011CBC" w:rsidRPr="006951DF" w:rsidRDefault="00011CBC" w:rsidP="00CA4187">
      <w:pPr>
        <w:rPr>
          <w:rFonts w:ascii="Tahoma" w:hAnsi="Tahoma" w:cs="Tahoma"/>
          <w:sz w:val="20"/>
          <w:szCs w:val="20"/>
        </w:rPr>
      </w:pPr>
    </w:p>
    <w:p w:rsidR="00CA4187" w:rsidRPr="006951DF" w:rsidRDefault="00CA4187" w:rsidP="00CA4187">
      <w:pPr>
        <w:rPr>
          <w:rFonts w:ascii="Tahoma" w:hAnsi="Tahoma" w:cs="Tahoma"/>
          <w:b/>
          <w:sz w:val="20"/>
          <w:szCs w:val="20"/>
        </w:rPr>
      </w:pPr>
      <w:r w:rsidRPr="006951DF">
        <w:rPr>
          <w:rFonts w:ascii="Tahoma" w:hAnsi="Tahoma" w:cs="Tahoma"/>
          <w:b/>
          <w:sz w:val="20"/>
          <w:szCs w:val="20"/>
        </w:rPr>
        <w:t>Topics Covered:</w:t>
      </w:r>
    </w:p>
    <w:p w:rsidR="00CA4187" w:rsidRPr="006951DF" w:rsidRDefault="00CA4187" w:rsidP="00CA4187">
      <w:pPr>
        <w:rPr>
          <w:rFonts w:ascii="Tahoma" w:hAnsi="Tahoma" w:cs="Tahoma"/>
          <w:sz w:val="20"/>
          <w:szCs w:val="20"/>
        </w:rPr>
      </w:pPr>
    </w:p>
    <w:p w:rsidR="00CA4187" w:rsidRPr="006951DF" w:rsidRDefault="00CA4187" w:rsidP="00CA4187">
      <w:pPr>
        <w:pStyle w:val="ListParagraph"/>
        <w:numPr>
          <w:ilvl w:val="0"/>
          <w:numId w:val="16"/>
        </w:numPr>
        <w:rPr>
          <w:rFonts w:ascii="Tahoma" w:hAnsi="Tahoma" w:cs="Tahoma"/>
          <w:sz w:val="20"/>
          <w:szCs w:val="20"/>
        </w:rPr>
      </w:pPr>
      <w:r w:rsidRPr="006951DF">
        <w:rPr>
          <w:rFonts w:ascii="Tahoma" w:hAnsi="Tahoma" w:cs="Tahoma"/>
          <w:sz w:val="20"/>
          <w:szCs w:val="20"/>
        </w:rPr>
        <w:t>Rational Functions</w:t>
      </w:r>
    </w:p>
    <w:p w:rsidR="00CA4187" w:rsidRPr="006951DF" w:rsidRDefault="00CA4187" w:rsidP="00CA4187">
      <w:pPr>
        <w:pStyle w:val="ListParagraph"/>
        <w:numPr>
          <w:ilvl w:val="0"/>
          <w:numId w:val="16"/>
        </w:numPr>
        <w:rPr>
          <w:rFonts w:ascii="Tahoma" w:hAnsi="Tahoma" w:cs="Tahoma"/>
          <w:sz w:val="20"/>
          <w:szCs w:val="20"/>
        </w:rPr>
      </w:pPr>
      <w:r w:rsidRPr="006951DF">
        <w:rPr>
          <w:rFonts w:ascii="Tahoma" w:hAnsi="Tahoma" w:cs="Tahoma"/>
          <w:sz w:val="20"/>
          <w:szCs w:val="20"/>
        </w:rPr>
        <w:t>Exponential Functions</w:t>
      </w:r>
    </w:p>
    <w:p w:rsidR="00CA4187" w:rsidRPr="006951DF" w:rsidRDefault="00CA4187" w:rsidP="00CA4187">
      <w:pPr>
        <w:pStyle w:val="ListParagraph"/>
        <w:numPr>
          <w:ilvl w:val="0"/>
          <w:numId w:val="16"/>
        </w:numPr>
        <w:rPr>
          <w:rFonts w:ascii="Tahoma" w:hAnsi="Tahoma" w:cs="Tahoma"/>
          <w:sz w:val="20"/>
          <w:szCs w:val="20"/>
        </w:rPr>
      </w:pPr>
      <w:r w:rsidRPr="006951DF">
        <w:rPr>
          <w:rFonts w:ascii="Tahoma" w:hAnsi="Tahoma" w:cs="Tahoma"/>
          <w:sz w:val="20"/>
          <w:szCs w:val="20"/>
        </w:rPr>
        <w:t>Logarithmic Functions</w:t>
      </w:r>
    </w:p>
    <w:p w:rsidR="00CA4187" w:rsidRPr="006951DF" w:rsidRDefault="00CA4187" w:rsidP="00CA4187">
      <w:pPr>
        <w:pStyle w:val="ListParagraph"/>
        <w:numPr>
          <w:ilvl w:val="0"/>
          <w:numId w:val="16"/>
        </w:numPr>
        <w:rPr>
          <w:rFonts w:ascii="Tahoma" w:hAnsi="Tahoma" w:cs="Tahoma"/>
          <w:sz w:val="20"/>
          <w:szCs w:val="20"/>
        </w:rPr>
      </w:pPr>
      <w:r w:rsidRPr="006951DF">
        <w:rPr>
          <w:rFonts w:ascii="Tahoma" w:hAnsi="Tahoma" w:cs="Tahoma"/>
          <w:sz w:val="20"/>
          <w:szCs w:val="20"/>
        </w:rPr>
        <w:t>Trigonometric Functions</w:t>
      </w:r>
    </w:p>
    <w:p w:rsidR="00CA4187" w:rsidRPr="006951DF" w:rsidRDefault="00CA4187" w:rsidP="00CA4187">
      <w:pPr>
        <w:pStyle w:val="ListParagraph"/>
        <w:numPr>
          <w:ilvl w:val="0"/>
          <w:numId w:val="17"/>
        </w:numPr>
        <w:rPr>
          <w:rFonts w:ascii="Tahoma" w:hAnsi="Tahoma" w:cs="Tahoma"/>
          <w:sz w:val="20"/>
          <w:szCs w:val="20"/>
        </w:rPr>
      </w:pPr>
      <w:r w:rsidRPr="006951DF">
        <w:rPr>
          <w:rFonts w:ascii="Tahoma" w:hAnsi="Tahoma" w:cs="Tahoma"/>
          <w:sz w:val="20"/>
          <w:szCs w:val="20"/>
        </w:rPr>
        <w:t>Right Triangle Perspective</w:t>
      </w:r>
    </w:p>
    <w:p w:rsidR="00CA4187" w:rsidRPr="006951DF" w:rsidRDefault="00CA4187" w:rsidP="00CA4187">
      <w:pPr>
        <w:pStyle w:val="ListParagraph"/>
        <w:numPr>
          <w:ilvl w:val="0"/>
          <w:numId w:val="17"/>
        </w:numPr>
        <w:rPr>
          <w:rFonts w:ascii="Tahoma" w:hAnsi="Tahoma" w:cs="Tahoma"/>
          <w:sz w:val="20"/>
          <w:szCs w:val="20"/>
        </w:rPr>
      </w:pPr>
      <w:r w:rsidRPr="006951DF">
        <w:rPr>
          <w:rFonts w:ascii="Tahoma" w:hAnsi="Tahoma" w:cs="Tahoma"/>
          <w:sz w:val="20"/>
          <w:szCs w:val="20"/>
        </w:rPr>
        <w:t>Unit Circle Perspective</w:t>
      </w:r>
    </w:p>
    <w:p w:rsidR="00CA4187" w:rsidRPr="006951DF" w:rsidRDefault="00CA4187" w:rsidP="00CA4187">
      <w:pPr>
        <w:pStyle w:val="ListParagraph"/>
        <w:numPr>
          <w:ilvl w:val="0"/>
          <w:numId w:val="17"/>
        </w:numPr>
        <w:rPr>
          <w:rFonts w:ascii="Tahoma" w:hAnsi="Tahoma" w:cs="Tahoma"/>
          <w:sz w:val="20"/>
          <w:szCs w:val="20"/>
        </w:rPr>
      </w:pPr>
      <w:r w:rsidRPr="006951DF">
        <w:rPr>
          <w:rFonts w:ascii="Tahoma" w:hAnsi="Tahoma" w:cs="Tahoma"/>
          <w:sz w:val="20"/>
          <w:szCs w:val="20"/>
        </w:rPr>
        <w:t>Graphs</w:t>
      </w:r>
    </w:p>
    <w:p w:rsidR="00CA4187" w:rsidRPr="006951DF" w:rsidRDefault="00CA4187" w:rsidP="00CA4187">
      <w:pPr>
        <w:pStyle w:val="ListParagraph"/>
        <w:numPr>
          <w:ilvl w:val="0"/>
          <w:numId w:val="16"/>
        </w:numPr>
        <w:rPr>
          <w:rFonts w:ascii="Tahoma" w:hAnsi="Tahoma" w:cs="Tahoma"/>
          <w:sz w:val="20"/>
          <w:szCs w:val="20"/>
        </w:rPr>
      </w:pPr>
      <w:r w:rsidRPr="006951DF">
        <w:rPr>
          <w:rFonts w:ascii="Tahoma" w:hAnsi="Tahoma" w:cs="Tahoma"/>
          <w:sz w:val="20"/>
          <w:szCs w:val="20"/>
        </w:rPr>
        <w:t>Inverse Trigonometric functions</w:t>
      </w:r>
    </w:p>
    <w:p w:rsidR="00CA4187" w:rsidRPr="006951DF" w:rsidRDefault="00CA4187" w:rsidP="00CA4187">
      <w:pPr>
        <w:pStyle w:val="ListParagraph"/>
        <w:numPr>
          <w:ilvl w:val="0"/>
          <w:numId w:val="16"/>
        </w:numPr>
        <w:rPr>
          <w:rFonts w:ascii="Tahoma" w:hAnsi="Tahoma" w:cs="Tahoma"/>
          <w:sz w:val="20"/>
          <w:szCs w:val="20"/>
        </w:rPr>
      </w:pPr>
      <w:r w:rsidRPr="006951DF">
        <w:rPr>
          <w:rFonts w:ascii="Tahoma" w:hAnsi="Tahoma" w:cs="Tahoma"/>
          <w:sz w:val="20"/>
          <w:szCs w:val="20"/>
        </w:rPr>
        <w:t>Trigonometric Identities</w:t>
      </w:r>
    </w:p>
    <w:p w:rsidR="00CA4187" w:rsidRPr="006951DF" w:rsidRDefault="00CA4187" w:rsidP="00CA4187">
      <w:pPr>
        <w:pStyle w:val="ListParagraph"/>
        <w:numPr>
          <w:ilvl w:val="0"/>
          <w:numId w:val="16"/>
        </w:numPr>
        <w:rPr>
          <w:rFonts w:ascii="Tahoma" w:hAnsi="Tahoma" w:cs="Tahoma"/>
          <w:sz w:val="20"/>
          <w:szCs w:val="20"/>
        </w:rPr>
      </w:pPr>
      <w:r w:rsidRPr="006951DF">
        <w:rPr>
          <w:rFonts w:ascii="Tahoma" w:hAnsi="Tahoma" w:cs="Tahoma"/>
          <w:sz w:val="20"/>
          <w:szCs w:val="20"/>
        </w:rPr>
        <w:t>Trigonometric Equations</w:t>
      </w:r>
    </w:p>
    <w:p w:rsidR="00CA4187" w:rsidRPr="006951DF" w:rsidRDefault="00CA4187" w:rsidP="00CA4187">
      <w:pPr>
        <w:pStyle w:val="ListParagraph"/>
        <w:numPr>
          <w:ilvl w:val="0"/>
          <w:numId w:val="16"/>
        </w:numPr>
        <w:rPr>
          <w:rFonts w:ascii="Tahoma" w:hAnsi="Tahoma" w:cs="Tahoma"/>
          <w:sz w:val="20"/>
          <w:szCs w:val="20"/>
        </w:rPr>
      </w:pPr>
      <w:r w:rsidRPr="006951DF">
        <w:rPr>
          <w:rFonts w:ascii="Tahoma" w:hAnsi="Tahoma" w:cs="Tahoma"/>
          <w:sz w:val="20"/>
          <w:szCs w:val="20"/>
        </w:rPr>
        <w:t>Applications</w:t>
      </w:r>
    </w:p>
    <w:p w:rsidR="00CA4187" w:rsidRPr="006951DF" w:rsidRDefault="00CA4187" w:rsidP="00CA4187">
      <w:pPr>
        <w:pStyle w:val="ListParagraph"/>
        <w:numPr>
          <w:ilvl w:val="0"/>
          <w:numId w:val="16"/>
        </w:numPr>
        <w:rPr>
          <w:rFonts w:ascii="Tahoma" w:hAnsi="Tahoma" w:cs="Tahoma"/>
          <w:sz w:val="20"/>
          <w:szCs w:val="20"/>
        </w:rPr>
      </w:pPr>
      <w:r w:rsidRPr="006951DF">
        <w:rPr>
          <w:rFonts w:ascii="Tahoma" w:hAnsi="Tahoma" w:cs="Tahoma"/>
          <w:sz w:val="20"/>
          <w:szCs w:val="20"/>
        </w:rPr>
        <w:t>Law of Sines</w:t>
      </w:r>
    </w:p>
    <w:p w:rsidR="00CA4187" w:rsidRPr="006951DF" w:rsidRDefault="00CA4187" w:rsidP="00CA4187">
      <w:pPr>
        <w:pStyle w:val="ListParagraph"/>
        <w:numPr>
          <w:ilvl w:val="0"/>
          <w:numId w:val="16"/>
        </w:numPr>
        <w:rPr>
          <w:rFonts w:ascii="Tahoma" w:hAnsi="Tahoma" w:cs="Tahoma"/>
          <w:sz w:val="20"/>
          <w:szCs w:val="20"/>
        </w:rPr>
      </w:pPr>
      <w:r w:rsidRPr="006951DF">
        <w:rPr>
          <w:rFonts w:ascii="Tahoma" w:hAnsi="Tahoma" w:cs="Tahoma"/>
          <w:sz w:val="20"/>
          <w:szCs w:val="20"/>
        </w:rPr>
        <w:t>Law of Cosines</w:t>
      </w:r>
    </w:p>
    <w:p w:rsidR="00CA4187" w:rsidRPr="006951DF" w:rsidRDefault="00CA4187" w:rsidP="00CA4187">
      <w:pPr>
        <w:pStyle w:val="ListParagraph"/>
        <w:numPr>
          <w:ilvl w:val="0"/>
          <w:numId w:val="16"/>
        </w:numPr>
        <w:rPr>
          <w:rFonts w:ascii="Tahoma" w:hAnsi="Tahoma" w:cs="Tahoma"/>
          <w:sz w:val="20"/>
          <w:szCs w:val="20"/>
        </w:rPr>
      </w:pPr>
      <w:r w:rsidRPr="006951DF">
        <w:rPr>
          <w:rFonts w:ascii="Tahoma" w:hAnsi="Tahoma" w:cs="Tahoma"/>
          <w:sz w:val="20"/>
          <w:szCs w:val="20"/>
        </w:rPr>
        <w:t>Polar Coordinates</w:t>
      </w:r>
      <w:r w:rsidR="00011CBC" w:rsidRPr="006951DF">
        <w:rPr>
          <w:rFonts w:ascii="Tahoma" w:hAnsi="Tahoma" w:cs="Tahoma"/>
          <w:sz w:val="20"/>
          <w:szCs w:val="20"/>
        </w:rPr>
        <w:t xml:space="preserve"> (if time permits)</w:t>
      </w:r>
    </w:p>
    <w:p w:rsidR="00FC11D9" w:rsidRPr="006951DF" w:rsidRDefault="00D82B01">
      <w:pPr>
        <w:pStyle w:val="NormalWeb"/>
        <w:rPr>
          <w:rFonts w:ascii="Tahoma" w:hAnsi="Tahoma" w:cs="Tahoma"/>
          <w:b/>
          <w:bCs/>
          <w:sz w:val="20"/>
          <w:szCs w:val="20"/>
        </w:rPr>
      </w:pPr>
      <w:r w:rsidRPr="006951DF">
        <w:rPr>
          <w:rFonts w:ascii="Tahoma" w:hAnsi="Tahoma" w:cs="Tahoma"/>
          <w:b/>
          <w:bCs/>
          <w:sz w:val="20"/>
          <w:szCs w:val="20"/>
        </w:rPr>
        <w:t xml:space="preserve">Class Attendance &amp; Make-up Exams:         </w:t>
      </w:r>
    </w:p>
    <w:p w:rsidR="00FC11D9" w:rsidRPr="006951DF" w:rsidRDefault="00D82B01">
      <w:pPr>
        <w:pStyle w:val="NormalWeb"/>
        <w:rPr>
          <w:rFonts w:ascii="Tahoma" w:hAnsi="Tahoma" w:cs="Tahoma"/>
          <w:sz w:val="20"/>
          <w:szCs w:val="20"/>
        </w:rPr>
      </w:pPr>
      <w:r w:rsidRPr="006951DF">
        <w:rPr>
          <w:rFonts w:ascii="Tahoma" w:hAnsi="Tahoma" w:cs="Tahoma"/>
          <w:sz w:val="20"/>
          <w:szCs w:val="20"/>
        </w:rPr>
        <w:t xml:space="preserve">Students are </w:t>
      </w:r>
      <w:r w:rsidRPr="006951DF">
        <w:rPr>
          <w:rFonts w:ascii="Tahoma" w:hAnsi="Tahoma" w:cs="Tahoma"/>
          <w:b/>
          <w:bCs/>
          <w:sz w:val="20"/>
          <w:szCs w:val="20"/>
        </w:rPr>
        <w:t>expected</w:t>
      </w:r>
      <w:r w:rsidRPr="006951DF">
        <w:rPr>
          <w:rFonts w:ascii="Tahoma" w:hAnsi="Tahoma" w:cs="Tahoma"/>
          <w:sz w:val="20"/>
          <w:szCs w:val="20"/>
        </w:rPr>
        <w:t xml:space="preserve"> to attend each and every scheduled class session. Since lectures begin promptly at the scheduled time, students are encouraged t</w:t>
      </w:r>
      <w:r w:rsidR="00F401C8" w:rsidRPr="006951DF">
        <w:rPr>
          <w:rFonts w:ascii="Tahoma" w:hAnsi="Tahoma" w:cs="Tahoma"/>
          <w:sz w:val="20"/>
          <w:szCs w:val="20"/>
        </w:rPr>
        <w:t xml:space="preserve">o avoid arriving late to class.  </w:t>
      </w:r>
      <w:r w:rsidRPr="006951DF">
        <w:rPr>
          <w:rFonts w:ascii="Tahoma" w:hAnsi="Tahoma" w:cs="Tahoma"/>
          <w:sz w:val="20"/>
          <w:szCs w:val="20"/>
        </w:rPr>
        <w:t xml:space="preserve">Attendance will be reflected in students’ grades through </w:t>
      </w:r>
      <w:r w:rsidR="00B617A1" w:rsidRPr="006951DF">
        <w:rPr>
          <w:rFonts w:ascii="Tahoma" w:hAnsi="Tahoma" w:cs="Tahoma"/>
          <w:sz w:val="20"/>
          <w:szCs w:val="20"/>
        </w:rPr>
        <w:t>quiz</w:t>
      </w:r>
      <w:r w:rsidR="00B978BB" w:rsidRPr="006951DF">
        <w:rPr>
          <w:rFonts w:ascii="Tahoma" w:hAnsi="Tahoma" w:cs="Tahoma"/>
          <w:sz w:val="20"/>
          <w:szCs w:val="20"/>
        </w:rPr>
        <w:t xml:space="preserve"> grades</w:t>
      </w:r>
      <w:r w:rsidRPr="006951DF">
        <w:rPr>
          <w:rFonts w:ascii="Tahoma" w:hAnsi="Tahoma" w:cs="Tahoma"/>
          <w:sz w:val="20"/>
          <w:szCs w:val="20"/>
        </w:rPr>
        <w:t>.</w:t>
      </w:r>
    </w:p>
    <w:p w:rsidR="003839F4" w:rsidRPr="006951DF" w:rsidRDefault="00203629">
      <w:pPr>
        <w:pStyle w:val="NormalWeb"/>
        <w:rPr>
          <w:rFonts w:ascii="Tahoma" w:hAnsi="Tahoma" w:cs="Tahoma"/>
          <w:b/>
          <w:sz w:val="20"/>
          <w:szCs w:val="20"/>
        </w:rPr>
      </w:pPr>
      <w:r w:rsidRPr="006951DF">
        <w:rPr>
          <w:rFonts w:ascii="Tahoma" w:hAnsi="Tahoma" w:cs="Tahoma"/>
          <w:b/>
          <w:sz w:val="20"/>
          <w:szCs w:val="20"/>
        </w:rPr>
        <w:t>Students absent for a</w:t>
      </w:r>
      <w:r w:rsidR="00D82B01" w:rsidRPr="006951DF">
        <w:rPr>
          <w:rFonts w:ascii="Tahoma" w:hAnsi="Tahoma" w:cs="Tahoma"/>
          <w:b/>
          <w:sz w:val="20"/>
          <w:szCs w:val="20"/>
        </w:rPr>
        <w:t xml:space="preserve"> </w:t>
      </w:r>
      <w:r w:rsidR="00E835E6" w:rsidRPr="006951DF">
        <w:rPr>
          <w:rFonts w:ascii="Tahoma" w:hAnsi="Tahoma" w:cs="Tahoma"/>
          <w:b/>
          <w:sz w:val="20"/>
          <w:szCs w:val="20"/>
        </w:rPr>
        <w:t>class will</w:t>
      </w:r>
      <w:r w:rsidR="00B617A1" w:rsidRPr="006951DF">
        <w:rPr>
          <w:rFonts w:ascii="Tahoma" w:hAnsi="Tahoma" w:cs="Tahoma"/>
          <w:b/>
          <w:sz w:val="20"/>
          <w:szCs w:val="20"/>
        </w:rPr>
        <w:t xml:space="preserve"> not be allowed to make up a quiz </w:t>
      </w:r>
      <w:r w:rsidR="00D82B01" w:rsidRPr="006951DF">
        <w:rPr>
          <w:rFonts w:ascii="Tahoma" w:hAnsi="Tahoma" w:cs="Tahoma"/>
          <w:b/>
          <w:sz w:val="20"/>
          <w:szCs w:val="20"/>
        </w:rPr>
        <w:t xml:space="preserve">unless they contact the instructor </w:t>
      </w:r>
      <w:r w:rsidR="00D82B01" w:rsidRPr="006951DF">
        <w:rPr>
          <w:rFonts w:ascii="Tahoma" w:hAnsi="Tahoma" w:cs="Tahoma"/>
          <w:b/>
          <w:bCs/>
          <w:sz w:val="20"/>
          <w:szCs w:val="20"/>
        </w:rPr>
        <w:t>BEFORE</w:t>
      </w:r>
      <w:r w:rsidR="00D82B01" w:rsidRPr="006951DF">
        <w:rPr>
          <w:rFonts w:ascii="Tahoma" w:hAnsi="Tahoma" w:cs="Tahoma"/>
          <w:b/>
          <w:sz w:val="20"/>
          <w:szCs w:val="20"/>
        </w:rPr>
        <w:t xml:space="preserve"> the missed class AND the instructor gives the student permission.  </w:t>
      </w:r>
      <w:r w:rsidR="00D82B01" w:rsidRPr="006951DF">
        <w:rPr>
          <w:rFonts w:ascii="Tahoma" w:hAnsi="Tahoma" w:cs="Tahoma"/>
          <w:b/>
          <w:sz w:val="20"/>
          <w:szCs w:val="20"/>
          <w:u w:val="single"/>
        </w:rPr>
        <w:t>Students must make arrangements PRIOR to the scheduled class.</w:t>
      </w:r>
      <w:r w:rsidR="00D82B01" w:rsidRPr="006951DF">
        <w:rPr>
          <w:rFonts w:ascii="Tahoma" w:hAnsi="Tahoma" w:cs="Tahoma"/>
          <w:b/>
          <w:sz w:val="20"/>
          <w:szCs w:val="20"/>
        </w:rPr>
        <w:t xml:space="preserve">  </w:t>
      </w:r>
    </w:p>
    <w:p w:rsidR="001005BE" w:rsidRPr="006951DF" w:rsidRDefault="003839F4" w:rsidP="000F10D9">
      <w:pPr>
        <w:pStyle w:val="NormalWeb"/>
        <w:rPr>
          <w:rFonts w:ascii="Tahoma" w:hAnsi="Tahoma" w:cs="Tahoma"/>
          <w:b/>
          <w:sz w:val="20"/>
          <w:szCs w:val="20"/>
        </w:rPr>
      </w:pPr>
      <w:r w:rsidRPr="006951DF">
        <w:rPr>
          <w:rFonts w:ascii="Tahoma" w:hAnsi="Tahoma" w:cs="Tahoma"/>
          <w:b/>
          <w:sz w:val="20"/>
          <w:szCs w:val="20"/>
        </w:rPr>
        <w:t xml:space="preserve">There will be no make-up exams.  If a student needs to miss an exam, they may discuss with the instructor the possibility of taking it BEFORE the exam date.  No exams will be administrated after their given date, and students who do not show up will receive a zero on the exam. </w:t>
      </w:r>
    </w:p>
    <w:p w:rsidR="004F0F12" w:rsidRPr="006951DF" w:rsidRDefault="004F0F12" w:rsidP="004F0F12">
      <w:pPr>
        <w:spacing w:before="100" w:beforeAutospacing="1" w:after="100" w:afterAutospacing="1"/>
        <w:rPr>
          <w:rFonts w:ascii="Tahoma" w:hAnsi="Tahoma" w:cs="Tahoma"/>
          <w:b/>
          <w:sz w:val="20"/>
          <w:szCs w:val="20"/>
        </w:rPr>
      </w:pPr>
      <w:r w:rsidRPr="006951DF">
        <w:rPr>
          <w:rFonts w:ascii="Tahoma" w:hAnsi="Tahoma" w:cs="Tahoma"/>
          <w:b/>
          <w:sz w:val="20"/>
          <w:szCs w:val="20"/>
        </w:rPr>
        <w:t xml:space="preserve">Extended Absence Policy: </w:t>
      </w:r>
    </w:p>
    <w:p w:rsidR="004F0F12" w:rsidRPr="006951DF" w:rsidRDefault="004F0F12">
      <w:pPr>
        <w:pStyle w:val="NormalWeb"/>
        <w:rPr>
          <w:rFonts w:ascii="Tahoma" w:hAnsi="Tahoma" w:cs="Tahoma"/>
          <w:sz w:val="20"/>
          <w:szCs w:val="20"/>
        </w:rPr>
      </w:pPr>
      <w:r w:rsidRPr="006951DF">
        <w:rPr>
          <w:rFonts w:ascii="Tahoma" w:hAnsi="Tahoma" w:cs="Tahoma"/>
          <w:sz w:val="20"/>
          <w:szCs w:val="20"/>
        </w:rPr>
        <w:t xml:space="preserve">“Students, who have circumstances that prevent them from continuing to attend classes over an extended period of time, sometimes request that the faculty member permit them to submit work in absentia to receive credit to complete the course. If the concurrent absences will constitute more than 15% of the class sessions for the term, then written permission from the Academic Dean is required </w:t>
      </w:r>
      <w:r w:rsidRPr="006951DF">
        <w:rPr>
          <w:rFonts w:ascii="Tahoma" w:hAnsi="Tahoma" w:cs="Tahoma"/>
          <w:sz w:val="20"/>
          <w:szCs w:val="20"/>
          <w:u w:val="single"/>
        </w:rPr>
        <w:t>before any course assignments can be completed while missing class</w:t>
      </w:r>
      <w:r w:rsidRPr="006951DF">
        <w:rPr>
          <w:rFonts w:ascii="Tahoma" w:hAnsi="Tahoma" w:cs="Tahoma"/>
          <w:sz w:val="20"/>
          <w:szCs w:val="20"/>
        </w:rPr>
        <w:t>.  The student must be in good academic standing in the course to make the request.  All approved coursework must be completed by the end of the semester in which the course was begun.”</w:t>
      </w:r>
    </w:p>
    <w:p w:rsidR="00FC11D9" w:rsidRPr="006951DF" w:rsidRDefault="00E61F84">
      <w:pPr>
        <w:pStyle w:val="NormalWeb"/>
        <w:rPr>
          <w:rFonts w:ascii="Tahoma" w:hAnsi="Tahoma" w:cs="Tahoma"/>
          <w:b/>
          <w:bCs/>
          <w:sz w:val="20"/>
          <w:szCs w:val="20"/>
        </w:rPr>
      </w:pPr>
      <w:r w:rsidRPr="006951DF">
        <w:rPr>
          <w:rFonts w:ascii="Tahoma" w:hAnsi="Tahoma" w:cs="Tahoma"/>
          <w:b/>
          <w:bCs/>
          <w:sz w:val="20"/>
          <w:szCs w:val="20"/>
        </w:rPr>
        <w:lastRenderedPageBreak/>
        <w:t>Academic Dishonesty: </w:t>
      </w:r>
      <w:r w:rsidR="00D82B01" w:rsidRPr="006951DF">
        <w:rPr>
          <w:rFonts w:ascii="Tahoma" w:hAnsi="Tahoma" w:cs="Tahoma"/>
          <w:b/>
          <w:bCs/>
          <w:sz w:val="20"/>
          <w:szCs w:val="20"/>
        </w:rPr>
        <w:t xml:space="preserve"> </w:t>
      </w:r>
    </w:p>
    <w:p w:rsidR="00FC11D9" w:rsidRPr="006951DF" w:rsidRDefault="00D82B01">
      <w:pPr>
        <w:pStyle w:val="NormalWeb"/>
        <w:rPr>
          <w:rFonts w:ascii="Tahoma" w:hAnsi="Tahoma" w:cs="Tahoma"/>
          <w:color w:val="000000" w:themeColor="text1"/>
          <w:sz w:val="20"/>
          <w:szCs w:val="20"/>
        </w:rPr>
      </w:pPr>
      <w:r w:rsidRPr="006951DF">
        <w:rPr>
          <w:rFonts w:ascii="Tahoma" w:hAnsi="Tahoma" w:cs="Tahoma"/>
          <w:sz w:val="20"/>
          <w:szCs w:val="20"/>
        </w:rPr>
        <w:t xml:space="preserve">Cheating will not be tolerated in this class.  If the instructor suspects a student of cheating, the instructor will notify the student of the allegations outside of class.  The allegations will be referred to the Director of Student Life for appropriate action.  The procedures and penalties implemented both by the instructor and the Director of Student Life shall be in accordance with </w:t>
      </w:r>
      <w:r w:rsidRPr="006951DF">
        <w:rPr>
          <w:rFonts w:ascii="Tahoma" w:hAnsi="Tahoma" w:cs="Tahoma"/>
          <w:color w:val="000000" w:themeColor="text1"/>
          <w:sz w:val="20"/>
          <w:szCs w:val="20"/>
        </w:rPr>
        <w:t xml:space="preserve">the college's Academic Integrity Policy.  The policy can be accessed on-line at </w:t>
      </w:r>
    </w:p>
    <w:p w:rsidR="00FC11D9" w:rsidRPr="006951DF" w:rsidRDefault="00721D8E">
      <w:pPr>
        <w:pStyle w:val="NormalWeb"/>
        <w:rPr>
          <w:rFonts w:ascii="Tahoma" w:hAnsi="Tahoma" w:cs="Tahoma"/>
          <w:color w:val="000000" w:themeColor="text1"/>
          <w:sz w:val="20"/>
          <w:szCs w:val="20"/>
        </w:rPr>
      </w:pPr>
      <w:hyperlink r:id="rId9" w:history="1">
        <w:r w:rsidR="00D82B01" w:rsidRPr="006951DF">
          <w:rPr>
            <w:rStyle w:val="Hyperlink"/>
            <w:rFonts w:ascii="Tahoma" w:hAnsi="Tahoma" w:cs="Tahoma"/>
            <w:color w:val="000000" w:themeColor="text1"/>
            <w:sz w:val="20"/>
            <w:szCs w:val="20"/>
            <w:u w:val="none"/>
          </w:rPr>
          <w:t>http://www.highlands.edu/subwebs/academicaffairs/academicintegritypolicy.htm</w:t>
        </w:r>
      </w:hyperlink>
    </w:p>
    <w:p w:rsidR="00FC11D9" w:rsidRPr="006951DF" w:rsidRDefault="00D82B01">
      <w:pPr>
        <w:pStyle w:val="NormalWeb"/>
        <w:rPr>
          <w:rFonts w:ascii="Tahoma" w:hAnsi="Tahoma" w:cs="Tahoma"/>
          <w:b/>
          <w:bCs/>
          <w:sz w:val="20"/>
          <w:szCs w:val="20"/>
        </w:rPr>
      </w:pPr>
      <w:r w:rsidRPr="006951DF">
        <w:rPr>
          <w:rFonts w:ascii="Tahoma" w:hAnsi="Tahoma" w:cs="Tahoma"/>
          <w:b/>
          <w:bCs/>
          <w:sz w:val="20"/>
          <w:szCs w:val="20"/>
        </w:rPr>
        <w:t xml:space="preserve">Americans with Disabilities Act Compliance:         </w:t>
      </w:r>
    </w:p>
    <w:p w:rsidR="00C152EE" w:rsidRPr="006951DF" w:rsidRDefault="00C152EE">
      <w:pPr>
        <w:spacing w:before="100" w:beforeAutospacing="1" w:after="100" w:afterAutospacing="1"/>
        <w:rPr>
          <w:rStyle w:val="plain0020textchar"/>
          <w:rFonts w:ascii="Tahoma" w:hAnsi="Tahoma" w:cs="Tahoma"/>
          <w:sz w:val="20"/>
          <w:szCs w:val="20"/>
        </w:rPr>
      </w:pPr>
      <w:r w:rsidRPr="006951DF">
        <w:rPr>
          <w:rStyle w:val="plain0020textchar"/>
          <w:rFonts w:ascii="Tahoma" w:hAnsi="Tahoma" w:cs="Tahoma"/>
          <w:sz w:val="20"/>
          <w:szCs w:val="20"/>
        </w:rPr>
        <w:t>If anyone in the class feels that he/she needs accommodation due to a disability, please feel free to discuss this with the instructor early in the term. Georgia Highlands College has resources available for students with certain disabilities. Accommodations may be made (such as providing materials in alternative formats, assuring physical access to classrooms or being sensitive to interaction difficulties that may be posed by communication and/or learning disabilities) through Student Support Services on all campuses. For more information please contact 706-368-7536.</w:t>
      </w:r>
    </w:p>
    <w:p w:rsidR="00011CBC" w:rsidRPr="006951DF" w:rsidRDefault="00011CBC" w:rsidP="00011CBC">
      <w:pPr>
        <w:spacing w:before="100" w:beforeAutospacing="1" w:after="100" w:afterAutospacing="1"/>
        <w:rPr>
          <w:rFonts w:ascii="Tahoma" w:hAnsi="Tahoma" w:cs="Tahoma"/>
          <w:b/>
          <w:bCs/>
          <w:sz w:val="20"/>
          <w:szCs w:val="20"/>
        </w:rPr>
      </w:pPr>
      <w:r w:rsidRPr="006951DF">
        <w:rPr>
          <w:rFonts w:ascii="Tahoma" w:hAnsi="Tahoma" w:cs="Tahoma"/>
          <w:b/>
          <w:bCs/>
          <w:sz w:val="20"/>
          <w:szCs w:val="20"/>
        </w:rPr>
        <w:t>Tobacco-Free Campus:</w:t>
      </w:r>
    </w:p>
    <w:p w:rsidR="00011CBC" w:rsidRPr="006951DF" w:rsidRDefault="00011CBC">
      <w:pPr>
        <w:spacing w:before="100" w:beforeAutospacing="1" w:after="100" w:afterAutospacing="1"/>
        <w:rPr>
          <w:rFonts w:ascii="Tahoma" w:hAnsi="Tahoma" w:cs="Tahoma"/>
          <w:bCs/>
          <w:sz w:val="20"/>
          <w:szCs w:val="20"/>
        </w:rPr>
      </w:pPr>
      <w:r w:rsidRPr="006951DF">
        <w:rPr>
          <w:rFonts w:ascii="Tahoma" w:hAnsi="Tahoma" w:cs="Tahoma"/>
          <w:bCs/>
          <w:sz w:val="20"/>
          <w:szCs w:val="20"/>
        </w:rPr>
        <w:t xml:space="preserve">Georgia Highlands College prohibits the use of tobacco products on any property owned, leased, or controlled by GHC. All faculty, staff, students, visitors, vendors, contractors, and all others are prohibited from using any tobacco products (i.e., cigarettes, </w:t>
      </w:r>
      <w:proofErr w:type="spellStart"/>
      <w:r w:rsidRPr="006951DF">
        <w:rPr>
          <w:rFonts w:ascii="Tahoma" w:hAnsi="Tahoma" w:cs="Tahoma"/>
          <w:bCs/>
          <w:sz w:val="20"/>
          <w:szCs w:val="20"/>
        </w:rPr>
        <w:t>eCigarettes</w:t>
      </w:r>
      <w:proofErr w:type="spellEnd"/>
      <w:r w:rsidRPr="006951DF">
        <w:rPr>
          <w:rFonts w:ascii="Tahoma" w:hAnsi="Tahoma" w:cs="Tahoma"/>
          <w:bCs/>
          <w:sz w:val="20"/>
          <w:szCs w:val="20"/>
        </w:rPr>
        <w:t>, cigars, smokeless tobacco, snuff, chewing tobacco, etc.) while on GHC property.</w:t>
      </w:r>
    </w:p>
    <w:p w:rsidR="000F10D9" w:rsidRPr="006951DF" w:rsidRDefault="000F10D9" w:rsidP="000F10D9">
      <w:pPr>
        <w:spacing w:before="100" w:beforeAutospacing="1" w:after="100" w:afterAutospacing="1"/>
        <w:rPr>
          <w:rFonts w:ascii="Tahoma" w:hAnsi="Tahoma" w:cs="Tahoma"/>
          <w:b/>
          <w:bCs/>
          <w:sz w:val="20"/>
          <w:szCs w:val="20"/>
        </w:rPr>
      </w:pPr>
      <w:r w:rsidRPr="006951DF">
        <w:rPr>
          <w:rFonts w:ascii="Tahoma" w:hAnsi="Tahoma" w:cs="Tahoma"/>
          <w:b/>
          <w:bCs/>
          <w:sz w:val="20"/>
          <w:szCs w:val="20"/>
        </w:rPr>
        <w:t>Weapons Policy:</w:t>
      </w:r>
    </w:p>
    <w:p w:rsidR="000F10D9" w:rsidRPr="006951DF" w:rsidRDefault="000F10D9" w:rsidP="000F10D9">
      <w:pPr>
        <w:spacing w:before="100" w:beforeAutospacing="1" w:after="100" w:afterAutospacing="1"/>
        <w:rPr>
          <w:rFonts w:ascii="Tahoma" w:hAnsi="Tahoma" w:cs="Tahoma"/>
          <w:bCs/>
          <w:sz w:val="20"/>
          <w:szCs w:val="20"/>
        </w:rPr>
      </w:pPr>
      <w:r w:rsidRPr="006951DF">
        <w:rPr>
          <w:rFonts w:ascii="Tahoma" w:hAnsi="Tahoma" w:cs="Tahoma"/>
          <w:bCs/>
          <w:sz w:val="20"/>
          <w:szCs w:val="20"/>
        </w:rPr>
        <w:t>For guidance on HB280 Campus Carry, please link to the USG website www.usg.edu/hb280.  In addition, please refer to the “Weapons” section of your student handbook at https://www.highlands.edu/wp-content/uploads/2017/08/Georgia-Highlands-2017-Web-with-Cover.pdf</w:t>
      </w:r>
    </w:p>
    <w:p w:rsidR="00FC11D9" w:rsidRPr="006951DF" w:rsidRDefault="00D82B01">
      <w:pPr>
        <w:spacing w:before="100" w:beforeAutospacing="1" w:after="100" w:afterAutospacing="1"/>
        <w:rPr>
          <w:rFonts w:ascii="Tahoma" w:hAnsi="Tahoma" w:cs="Tahoma"/>
          <w:b/>
          <w:bCs/>
          <w:sz w:val="20"/>
          <w:szCs w:val="20"/>
        </w:rPr>
      </w:pPr>
      <w:r w:rsidRPr="006951DF">
        <w:rPr>
          <w:rFonts w:ascii="Tahoma" w:hAnsi="Tahoma" w:cs="Tahoma"/>
          <w:b/>
          <w:bCs/>
          <w:sz w:val="20"/>
          <w:szCs w:val="20"/>
        </w:rPr>
        <w:t>Special Note to Students Receiving Financial Aid:</w:t>
      </w:r>
    </w:p>
    <w:p w:rsidR="00FC11D9" w:rsidRPr="006951DF" w:rsidRDefault="00D82B01">
      <w:pPr>
        <w:spacing w:before="100" w:beforeAutospacing="1" w:after="100" w:afterAutospacing="1"/>
        <w:rPr>
          <w:rFonts w:ascii="Tahoma" w:hAnsi="Tahoma" w:cs="Tahoma"/>
          <w:sz w:val="20"/>
          <w:szCs w:val="20"/>
        </w:rPr>
      </w:pPr>
      <w:r w:rsidRPr="006951DF">
        <w:rPr>
          <w:rFonts w:ascii="Tahoma" w:hAnsi="Tahoma" w:cs="Tahoma"/>
          <w:sz w:val="20"/>
          <w:szCs w:val="20"/>
        </w:rPr>
        <w:t>This message applies only to students receiving financial aid</w:t>
      </w:r>
      <w:r w:rsidRPr="006951DF">
        <w:rPr>
          <w:rFonts w:ascii="Tahoma" w:hAnsi="Tahoma" w:cs="Tahoma"/>
          <w:b/>
          <w:bCs/>
          <w:sz w:val="20"/>
          <w:szCs w:val="20"/>
        </w:rPr>
        <w:t>:</w:t>
      </w:r>
      <w:r w:rsidRPr="006951DF">
        <w:rPr>
          <w:rFonts w:ascii="Tahoma" w:hAnsi="Tahoma" w:cs="Tahoma"/>
          <w:sz w:val="20"/>
          <w:szCs w:val="20"/>
        </w:rPr>
        <w:t xml:space="preserve">  Federal regulations state that if a student did not attend classes and received failing grades, then the grades were not earned and financial aid needs to be reduced accordingly.  </w:t>
      </w:r>
      <w:r w:rsidRPr="006951DF">
        <w:rPr>
          <w:rFonts w:ascii="Tahoma" w:hAnsi="Tahoma" w:cs="Tahoma"/>
          <w:b/>
          <w:bCs/>
          <w:sz w:val="20"/>
          <w:szCs w:val="20"/>
        </w:rPr>
        <w:t>Please be advised that any student receiving a 0.00 GPA will be required to prove that the 0.00 GPA was earned by attending classes or completing requirements for each class</w:t>
      </w:r>
      <w:r w:rsidRPr="006951DF">
        <w:rPr>
          <w:rFonts w:ascii="Tahoma" w:hAnsi="Tahoma" w:cs="Tahoma"/>
          <w:sz w:val="20"/>
          <w:szCs w:val="20"/>
        </w:rPr>
        <w:t xml:space="preserve">.  </w:t>
      </w:r>
      <w:r w:rsidRPr="006951DF">
        <w:rPr>
          <w:rFonts w:ascii="Tahoma" w:hAnsi="Tahoma" w:cs="Tahoma"/>
          <w:sz w:val="20"/>
          <w:szCs w:val="20"/>
          <w:u w:val="single"/>
        </w:rPr>
        <w:t>Students who have earned at least one passing grade for the semester will not be affected by this regulation</w:t>
      </w:r>
      <w:r w:rsidRPr="006951DF">
        <w:rPr>
          <w:rFonts w:ascii="Tahoma" w:hAnsi="Tahoma" w:cs="Tahoma"/>
          <w:sz w:val="20"/>
          <w:szCs w:val="20"/>
        </w:rPr>
        <w:t>.  If a student has properly withdrawn from all classes, the student’s financial aid should be adjusted from the time they signed the withdrawal form. </w:t>
      </w:r>
    </w:p>
    <w:p w:rsidR="00FC11D9" w:rsidRPr="006951DF" w:rsidRDefault="00D82B01">
      <w:pPr>
        <w:pStyle w:val="NormalWeb"/>
        <w:rPr>
          <w:rFonts w:ascii="Tahoma" w:hAnsi="Tahoma" w:cs="Tahoma"/>
          <w:b/>
          <w:bCs/>
          <w:sz w:val="20"/>
          <w:szCs w:val="20"/>
        </w:rPr>
      </w:pPr>
      <w:r w:rsidRPr="006951DF">
        <w:rPr>
          <w:rFonts w:ascii="Tahoma" w:hAnsi="Tahoma" w:cs="Tahoma"/>
          <w:b/>
          <w:bCs/>
          <w:sz w:val="20"/>
          <w:szCs w:val="20"/>
        </w:rPr>
        <w:t>In Conclusion:</w:t>
      </w:r>
    </w:p>
    <w:p w:rsidR="00D05E1E" w:rsidRPr="006951DF" w:rsidRDefault="00D82B01" w:rsidP="00455FE6">
      <w:pPr>
        <w:pStyle w:val="BodyText"/>
        <w:rPr>
          <w:rFonts w:cs="Tahoma"/>
        </w:rPr>
      </w:pPr>
      <w:r w:rsidRPr="006951DF">
        <w:rPr>
          <w:rFonts w:cs="Tahoma"/>
        </w:rPr>
        <w:t>If you have any questions, comments, or concerns during the semester, please feel free to contact me.</w:t>
      </w:r>
    </w:p>
    <w:sectPr w:rsidR="00D05E1E" w:rsidRPr="006951DF" w:rsidSect="00FC11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C64"/>
    <w:multiLevelType w:val="hybridMultilevel"/>
    <w:tmpl w:val="1A12A88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E2844D9"/>
    <w:multiLevelType w:val="hybridMultilevel"/>
    <w:tmpl w:val="99D64E00"/>
    <w:lvl w:ilvl="0" w:tplc="9D869300">
      <w:start w:val="4"/>
      <w:numFmt w:val="bullet"/>
      <w:lvlText w:val="·"/>
      <w:lvlJc w:val="left"/>
      <w:pPr>
        <w:ind w:left="1635" w:hanging="555"/>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11148E"/>
    <w:multiLevelType w:val="hybridMultilevel"/>
    <w:tmpl w:val="782A868A"/>
    <w:lvl w:ilvl="0" w:tplc="343C4C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992A2C"/>
    <w:multiLevelType w:val="hybridMultilevel"/>
    <w:tmpl w:val="1CC6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704107"/>
    <w:multiLevelType w:val="hybridMultilevel"/>
    <w:tmpl w:val="DB82B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13D1B"/>
    <w:multiLevelType w:val="hybridMultilevel"/>
    <w:tmpl w:val="0B006D96"/>
    <w:lvl w:ilvl="0" w:tplc="04090001">
      <w:start w:val="1"/>
      <w:numFmt w:val="bullet"/>
      <w:lvlText w:val=""/>
      <w:lvlJc w:val="left"/>
      <w:pPr>
        <w:ind w:left="1635" w:hanging="555"/>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395C39"/>
    <w:multiLevelType w:val="hybridMultilevel"/>
    <w:tmpl w:val="7D2468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E85207"/>
    <w:multiLevelType w:val="hybridMultilevel"/>
    <w:tmpl w:val="A9E65908"/>
    <w:lvl w:ilvl="0" w:tplc="FB465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65034"/>
    <w:multiLevelType w:val="hybridMultilevel"/>
    <w:tmpl w:val="4A286B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A13046"/>
    <w:multiLevelType w:val="hybridMultilevel"/>
    <w:tmpl w:val="4FEC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1D7430"/>
    <w:multiLevelType w:val="hybridMultilevel"/>
    <w:tmpl w:val="6364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E13C83"/>
    <w:multiLevelType w:val="multilevel"/>
    <w:tmpl w:val="4874E0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42649F"/>
    <w:multiLevelType w:val="hybridMultilevel"/>
    <w:tmpl w:val="EDDA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687E7E"/>
    <w:multiLevelType w:val="hybridMultilevel"/>
    <w:tmpl w:val="E64CB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CC1FCE"/>
    <w:multiLevelType w:val="hybridMultilevel"/>
    <w:tmpl w:val="8ED0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2F0F3C"/>
    <w:multiLevelType w:val="multilevel"/>
    <w:tmpl w:val="4C2A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5437B4"/>
    <w:multiLevelType w:val="hybridMultilevel"/>
    <w:tmpl w:val="716A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274AC6"/>
    <w:multiLevelType w:val="hybridMultilevel"/>
    <w:tmpl w:val="887206B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7B77559"/>
    <w:multiLevelType w:val="multilevel"/>
    <w:tmpl w:val="568A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C03B52"/>
    <w:multiLevelType w:val="hybridMultilevel"/>
    <w:tmpl w:val="DE1A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4"/>
  </w:num>
  <w:num w:numId="4">
    <w:abstractNumId w:val="1"/>
  </w:num>
  <w:num w:numId="5">
    <w:abstractNumId w:val="5"/>
  </w:num>
  <w:num w:numId="6">
    <w:abstractNumId w:val="15"/>
  </w:num>
  <w:num w:numId="7">
    <w:abstractNumId w:val="19"/>
  </w:num>
  <w:num w:numId="8">
    <w:abstractNumId w:val="18"/>
  </w:num>
  <w:num w:numId="9">
    <w:abstractNumId w:val="13"/>
  </w:num>
  <w:num w:numId="10">
    <w:abstractNumId w:val="7"/>
  </w:num>
  <w:num w:numId="11">
    <w:abstractNumId w:val="2"/>
  </w:num>
  <w:num w:numId="12">
    <w:abstractNumId w:val="17"/>
  </w:num>
  <w:num w:numId="13">
    <w:abstractNumId w:val="0"/>
  </w:num>
  <w:num w:numId="14">
    <w:abstractNumId w:val="3"/>
  </w:num>
  <w:num w:numId="15">
    <w:abstractNumId w:val="16"/>
  </w:num>
  <w:num w:numId="16">
    <w:abstractNumId w:val="9"/>
  </w:num>
  <w:num w:numId="17">
    <w:abstractNumId w:val="6"/>
  </w:num>
  <w:num w:numId="18">
    <w:abstractNumId w:val="8"/>
  </w:num>
  <w:num w:numId="19">
    <w:abstractNumId w:val="1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C72AF5"/>
    <w:rsid w:val="00011CBC"/>
    <w:rsid w:val="0001200F"/>
    <w:rsid w:val="000161DC"/>
    <w:rsid w:val="000172C0"/>
    <w:rsid w:val="00021344"/>
    <w:rsid w:val="00022126"/>
    <w:rsid w:val="000323CC"/>
    <w:rsid w:val="00044583"/>
    <w:rsid w:val="00044B6E"/>
    <w:rsid w:val="00050B4A"/>
    <w:rsid w:val="000525D2"/>
    <w:rsid w:val="00052763"/>
    <w:rsid w:val="000547EA"/>
    <w:rsid w:val="00064C0E"/>
    <w:rsid w:val="000F10D9"/>
    <w:rsid w:val="000F1BE5"/>
    <w:rsid w:val="000F5308"/>
    <w:rsid w:val="000F702A"/>
    <w:rsid w:val="001005BE"/>
    <w:rsid w:val="0011743D"/>
    <w:rsid w:val="0012112F"/>
    <w:rsid w:val="00124A02"/>
    <w:rsid w:val="0012636D"/>
    <w:rsid w:val="00127F6E"/>
    <w:rsid w:val="00130B24"/>
    <w:rsid w:val="00134F60"/>
    <w:rsid w:val="00136923"/>
    <w:rsid w:val="00136E05"/>
    <w:rsid w:val="00150AAE"/>
    <w:rsid w:val="00164C72"/>
    <w:rsid w:val="00171D65"/>
    <w:rsid w:val="001859FB"/>
    <w:rsid w:val="0018706F"/>
    <w:rsid w:val="00192093"/>
    <w:rsid w:val="001945A8"/>
    <w:rsid w:val="001A23DF"/>
    <w:rsid w:val="001A2F81"/>
    <w:rsid w:val="001A34E4"/>
    <w:rsid w:val="001B0228"/>
    <w:rsid w:val="001F0B53"/>
    <w:rsid w:val="00203629"/>
    <w:rsid w:val="00203D0D"/>
    <w:rsid w:val="00216245"/>
    <w:rsid w:val="00222463"/>
    <w:rsid w:val="0025254A"/>
    <w:rsid w:val="0025714E"/>
    <w:rsid w:val="00262F80"/>
    <w:rsid w:val="002639F9"/>
    <w:rsid w:val="00271650"/>
    <w:rsid w:val="00285508"/>
    <w:rsid w:val="0029182D"/>
    <w:rsid w:val="00294BEE"/>
    <w:rsid w:val="002D3632"/>
    <w:rsid w:val="002D74EC"/>
    <w:rsid w:val="002E12CC"/>
    <w:rsid w:val="00301337"/>
    <w:rsid w:val="003056A5"/>
    <w:rsid w:val="00322D5F"/>
    <w:rsid w:val="00324AE7"/>
    <w:rsid w:val="003279EE"/>
    <w:rsid w:val="0033529E"/>
    <w:rsid w:val="00363155"/>
    <w:rsid w:val="00366272"/>
    <w:rsid w:val="00380ED1"/>
    <w:rsid w:val="003839F4"/>
    <w:rsid w:val="003856A7"/>
    <w:rsid w:val="00393786"/>
    <w:rsid w:val="003949D2"/>
    <w:rsid w:val="003958D7"/>
    <w:rsid w:val="003A43DF"/>
    <w:rsid w:val="003A7381"/>
    <w:rsid w:val="003C2DF4"/>
    <w:rsid w:val="003D686C"/>
    <w:rsid w:val="003E1320"/>
    <w:rsid w:val="003E5636"/>
    <w:rsid w:val="003E7CCD"/>
    <w:rsid w:val="003F5693"/>
    <w:rsid w:val="00447D24"/>
    <w:rsid w:val="004515EB"/>
    <w:rsid w:val="004526E0"/>
    <w:rsid w:val="00455FE6"/>
    <w:rsid w:val="0046075A"/>
    <w:rsid w:val="00482D74"/>
    <w:rsid w:val="00483842"/>
    <w:rsid w:val="00483B9E"/>
    <w:rsid w:val="0048515A"/>
    <w:rsid w:val="004A65BF"/>
    <w:rsid w:val="004B6E29"/>
    <w:rsid w:val="004E2AAC"/>
    <w:rsid w:val="004E353A"/>
    <w:rsid w:val="004F0E60"/>
    <w:rsid w:val="004F0F12"/>
    <w:rsid w:val="004F478C"/>
    <w:rsid w:val="004F55C5"/>
    <w:rsid w:val="00510254"/>
    <w:rsid w:val="00515E28"/>
    <w:rsid w:val="00516CD2"/>
    <w:rsid w:val="005405AD"/>
    <w:rsid w:val="00550256"/>
    <w:rsid w:val="00556895"/>
    <w:rsid w:val="00573825"/>
    <w:rsid w:val="00576324"/>
    <w:rsid w:val="005767AC"/>
    <w:rsid w:val="00593FCD"/>
    <w:rsid w:val="005B2125"/>
    <w:rsid w:val="005B5D98"/>
    <w:rsid w:val="005E47E1"/>
    <w:rsid w:val="005F5386"/>
    <w:rsid w:val="00600AF4"/>
    <w:rsid w:val="00607D48"/>
    <w:rsid w:val="006108D3"/>
    <w:rsid w:val="00617C76"/>
    <w:rsid w:val="00635223"/>
    <w:rsid w:val="006368FA"/>
    <w:rsid w:val="0064039A"/>
    <w:rsid w:val="006443B1"/>
    <w:rsid w:val="00644D84"/>
    <w:rsid w:val="00646909"/>
    <w:rsid w:val="00652275"/>
    <w:rsid w:val="00654F7F"/>
    <w:rsid w:val="006613F5"/>
    <w:rsid w:val="006735AB"/>
    <w:rsid w:val="00685D0B"/>
    <w:rsid w:val="006951DF"/>
    <w:rsid w:val="006A7333"/>
    <w:rsid w:val="006D6718"/>
    <w:rsid w:val="006E740B"/>
    <w:rsid w:val="006F1B6F"/>
    <w:rsid w:val="006F63D5"/>
    <w:rsid w:val="006F6E12"/>
    <w:rsid w:val="0070745B"/>
    <w:rsid w:val="0071066D"/>
    <w:rsid w:val="007131C4"/>
    <w:rsid w:val="00717452"/>
    <w:rsid w:val="00721D8E"/>
    <w:rsid w:val="00736800"/>
    <w:rsid w:val="007376CA"/>
    <w:rsid w:val="00753B7F"/>
    <w:rsid w:val="00756F3F"/>
    <w:rsid w:val="00757BD5"/>
    <w:rsid w:val="00770715"/>
    <w:rsid w:val="0077220D"/>
    <w:rsid w:val="00791220"/>
    <w:rsid w:val="007928CC"/>
    <w:rsid w:val="00797856"/>
    <w:rsid w:val="007A2A7D"/>
    <w:rsid w:val="007A5F91"/>
    <w:rsid w:val="007B4864"/>
    <w:rsid w:val="007B7B4C"/>
    <w:rsid w:val="007E1CC3"/>
    <w:rsid w:val="007E515F"/>
    <w:rsid w:val="007F06AD"/>
    <w:rsid w:val="007F19C2"/>
    <w:rsid w:val="00832452"/>
    <w:rsid w:val="00846C5A"/>
    <w:rsid w:val="00857BD7"/>
    <w:rsid w:val="0086436C"/>
    <w:rsid w:val="00871886"/>
    <w:rsid w:val="00871C7A"/>
    <w:rsid w:val="0089301E"/>
    <w:rsid w:val="008A6267"/>
    <w:rsid w:val="008C2662"/>
    <w:rsid w:val="008D61B0"/>
    <w:rsid w:val="008E615F"/>
    <w:rsid w:val="008F63A6"/>
    <w:rsid w:val="008F7470"/>
    <w:rsid w:val="00900485"/>
    <w:rsid w:val="00910FE2"/>
    <w:rsid w:val="00945521"/>
    <w:rsid w:val="0095394C"/>
    <w:rsid w:val="0095538B"/>
    <w:rsid w:val="009572A4"/>
    <w:rsid w:val="00965CC9"/>
    <w:rsid w:val="00985611"/>
    <w:rsid w:val="009A401C"/>
    <w:rsid w:val="009B14C1"/>
    <w:rsid w:val="009B3202"/>
    <w:rsid w:val="009B3F07"/>
    <w:rsid w:val="009B5B41"/>
    <w:rsid w:val="009C18CF"/>
    <w:rsid w:val="009C6228"/>
    <w:rsid w:val="009E0CEE"/>
    <w:rsid w:val="009E5FE7"/>
    <w:rsid w:val="009F4C1A"/>
    <w:rsid w:val="009F5238"/>
    <w:rsid w:val="00A00B68"/>
    <w:rsid w:val="00A107E4"/>
    <w:rsid w:val="00A12E7B"/>
    <w:rsid w:val="00A557F6"/>
    <w:rsid w:val="00A5613B"/>
    <w:rsid w:val="00A638AD"/>
    <w:rsid w:val="00A638F6"/>
    <w:rsid w:val="00A721A2"/>
    <w:rsid w:val="00A76E11"/>
    <w:rsid w:val="00AA605D"/>
    <w:rsid w:val="00AB1EE2"/>
    <w:rsid w:val="00AD01A6"/>
    <w:rsid w:val="00AD06C2"/>
    <w:rsid w:val="00AE32EB"/>
    <w:rsid w:val="00AE7DA0"/>
    <w:rsid w:val="00B22C96"/>
    <w:rsid w:val="00B259D2"/>
    <w:rsid w:val="00B42DFC"/>
    <w:rsid w:val="00B44509"/>
    <w:rsid w:val="00B5186F"/>
    <w:rsid w:val="00B617A1"/>
    <w:rsid w:val="00B66352"/>
    <w:rsid w:val="00B66951"/>
    <w:rsid w:val="00B71CBD"/>
    <w:rsid w:val="00B72895"/>
    <w:rsid w:val="00B75637"/>
    <w:rsid w:val="00B875EB"/>
    <w:rsid w:val="00B919CC"/>
    <w:rsid w:val="00B94268"/>
    <w:rsid w:val="00B95E60"/>
    <w:rsid w:val="00B96610"/>
    <w:rsid w:val="00B978BB"/>
    <w:rsid w:val="00BB755D"/>
    <w:rsid w:val="00BC06D8"/>
    <w:rsid w:val="00C10181"/>
    <w:rsid w:val="00C1296F"/>
    <w:rsid w:val="00C13C8D"/>
    <w:rsid w:val="00C152EE"/>
    <w:rsid w:val="00C22271"/>
    <w:rsid w:val="00C24954"/>
    <w:rsid w:val="00C334AE"/>
    <w:rsid w:val="00C549B2"/>
    <w:rsid w:val="00C56988"/>
    <w:rsid w:val="00C57C71"/>
    <w:rsid w:val="00C666B1"/>
    <w:rsid w:val="00C72AF5"/>
    <w:rsid w:val="00C81498"/>
    <w:rsid w:val="00CA1A52"/>
    <w:rsid w:val="00CA4187"/>
    <w:rsid w:val="00CB770E"/>
    <w:rsid w:val="00CC50FC"/>
    <w:rsid w:val="00CD752A"/>
    <w:rsid w:val="00D05E1E"/>
    <w:rsid w:val="00D123DA"/>
    <w:rsid w:val="00D2377F"/>
    <w:rsid w:val="00D27075"/>
    <w:rsid w:val="00D33700"/>
    <w:rsid w:val="00D37FC0"/>
    <w:rsid w:val="00D462A5"/>
    <w:rsid w:val="00D57ED4"/>
    <w:rsid w:val="00D72014"/>
    <w:rsid w:val="00D76078"/>
    <w:rsid w:val="00D82169"/>
    <w:rsid w:val="00D82B01"/>
    <w:rsid w:val="00D85683"/>
    <w:rsid w:val="00D863C4"/>
    <w:rsid w:val="00D95568"/>
    <w:rsid w:val="00D977DE"/>
    <w:rsid w:val="00DA03B2"/>
    <w:rsid w:val="00DA6BCC"/>
    <w:rsid w:val="00DA7D80"/>
    <w:rsid w:val="00DB0882"/>
    <w:rsid w:val="00DD2546"/>
    <w:rsid w:val="00DD648D"/>
    <w:rsid w:val="00DE621C"/>
    <w:rsid w:val="00DF28A7"/>
    <w:rsid w:val="00DF3045"/>
    <w:rsid w:val="00E01A9E"/>
    <w:rsid w:val="00E1541C"/>
    <w:rsid w:val="00E208B8"/>
    <w:rsid w:val="00E264B8"/>
    <w:rsid w:val="00E2660F"/>
    <w:rsid w:val="00E26FB4"/>
    <w:rsid w:val="00E361A8"/>
    <w:rsid w:val="00E55DD2"/>
    <w:rsid w:val="00E61F84"/>
    <w:rsid w:val="00E66AF2"/>
    <w:rsid w:val="00E75285"/>
    <w:rsid w:val="00E835DC"/>
    <w:rsid w:val="00E835E6"/>
    <w:rsid w:val="00E86134"/>
    <w:rsid w:val="00E914BB"/>
    <w:rsid w:val="00E929BA"/>
    <w:rsid w:val="00EA48A6"/>
    <w:rsid w:val="00EC06BF"/>
    <w:rsid w:val="00EF4A64"/>
    <w:rsid w:val="00F03277"/>
    <w:rsid w:val="00F06606"/>
    <w:rsid w:val="00F11FD4"/>
    <w:rsid w:val="00F13A3F"/>
    <w:rsid w:val="00F16776"/>
    <w:rsid w:val="00F401C8"/>
    <w:rsid w:val="00F41EED"/>
    <w:rsid w:val="00F6275F"/>
    <w:rsid w:val="00F743F1"/>
    <w:rsid w:val="00F829BA"/>
    <w:rsid w:val="00F843FD"/>
    <w:rsid w:val="00FA6693"/>
    <w:rsid w:val="00FA6EC1"/>
    <w:rsid w:val="00FB01D3"/>
    <w:rsid w:val="00FB601F"/>
    <w:rsid w:val="00FB721B"/>
    <w:rsid w:val="00FC0043"/>
    <w:rsid w:val="00FC11D9"/>
    <w:rsid w:val="00FC60A2"/>
    <w:rsid w:val="00FD3D54"/>
    <w:rsid w:val="00FD55E5"/>
    <w:rsid w:val="00FE590E"/>
    <w:rsid w:val="00FF6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1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11D9"/>
    <w:rPr>
      <w:color w:val="0000FF"/>
      <w:u w:val="single"/>
    </w:rPr>
  </w:style>
  <w:style w:type="character" w:styleId="FollowedHyperlink">
    <w:name w:val="FollowedHyperlink"/>
    <w:basedOn w:val="DefaultParagraphFont"/>
    <w:rsid w:val="00FC11D9"/>
    <w:rPr>
      <w:color w:val="800080"/>
      <w:u w:val="single"/>
    </w:rPr>
  </w:style>
  <w:style w:type="paragraph" w:styleId="NormalWeb">
    <w:name w:val="Normal (Web)"/>
    <w:basedOn w:val="Normal"/>
    <w:uiPriority w:val="99"/>
    <w:rsid w:val="00FC11D9"/>
    <w:pPr>
      <w:spacing w:before="100" w:beforeAutospacing="1" w:after="100" w:afterAutospacing="1"/>
    </w:pPr>
  </w:style>
  <w:style w:type="paragraph" w:styleId="BodyText">
    <w:name w:val="Body Text"/>
    <w:basedOn w:val="Normal"/>
    <w:link w:val="BodyTextChar"/>
    <w:rsid w:val="00FC11D9"/>
    <w:rPr>
      <w:rFonts w:ascii="Tahoma" w:hAnsi="Tahoma"/>
      <w:sz w:val="20"/>
      <w:szCs w:val="20"/>
    </w:rPr>
  </w:style>
  <w:style w:type="character" w:customStyle="1" w:styleId="BodyTextChar">
    <w:name w:val="Body Text Char"/>
    <w:basedOn w:val="DefaultParagraphFont"/>
    <w:link w:val="BodyText"/>
    <w:rsid w:val="00FC11D9"/>
    <w:rPr>
      <w:sz w:val="24"/>
      <w:szCs w:val="24"/>
    </w:rPr>
  </w:style>
  <w:style w:type="paragraph" w:styleId="BalloonText">
    <w:name w:val="Balloon Text"/>
    <w:basedOn w:val="Normal"/>
    <w:link w:val="BalloonTextChar"/>
    <w:rsid w:val="00FC11D9"/>
    <w:rPr>
      <w:rFonts w:ascii="Tahoma" w:hAnsi="Tahoma" w:cs="Tahoma"/>
      <w:sz w:val="16"/>
      <w:szCs w:val="16"/>
    </w:rPr>
  </w:style>
  <w:style w:type="character" w:customStyle="1" w:styleId="BalloonTextChar">
    <w:name w:val="Balloon Text Char"/>
    <w:basedOn w:val="DefaultParagraphFont"/>
    <w:link w:val="BalloonText"/>
    <w:locked/>
    <w:rsid w:val="00FC11D9"/>
    <w:rPr>
      <w:rFonts w:ascii="Tahoma" w:hAnsi="Tahoma" w:cs="Tahoma" w:hint="default"/>
      <w:sz w:val="16"/>
      <w:szCs w:val="16"/>
    </w:rPr>
  </w:style>
  <w:style w:type="paragraph" w:customStyle="1" w:styleId="xmsonormal">
    <w:name w:val="x_msonormal"/>
    <w:basedOn w:val="Normal"/>
    <w:rsid w:val="00AB1EE2"/>
    <w:pPr>
      <w:spacing w:before="100" w:beforeAutospacing="1" w:after="100" w:afterAutospacing="1"/>
    </w:pPr>
  </w:style>
  <w:style w:type="paragraph" w:customStyle="1" w:styleId="xmsolistparagraph">
    <w:name w:val="x_msolistparagraph"/>
    <w:basedOn w:val="Normal"/>
    <w:rsid w:val="00AB1EE2"/>
    <w:pPr>
      <w:spacing w:before="100" w:beforeAutospacing="1" w:after="100" w:afterAutospacing="1"/>
    </w:pPr>
  </w:style>
  <w:style w:type="character" w:customStyle="1" w:styleId="plain0020textchar">
    <w:name w:val="plain_0020text__char"/>
    <w:basedOn w:val="DefaultParagraphFont"/>
    <w:rsid w:val="00C152EE"/>
  </w:style>
  <w:style w:type="character" w:styleId="Strong">
    <w:name w:val="Strong"/>
    <w:basedOn w:val="DefaultParagraphFont"/>
    <w:uiPriority w:val="22"/>
    <w:qFormat/>
    <w:rsid w:val="00593FCD"/>
    <w:rPr>
      <w:b/>
      <w:bCs/>
    </w:rPr>
  </w:style>
  <w:style w:type="paragraph" w:customStyle="1" w:styleId="xmsoplaintext">
    <w:name w:val="x_msoplaintext"/>
    <w:basedOn w:val="Normal"/>
    <w:rsid w:val="00C24954"/>
    <w:pPr>
      <w:spacing w:before="100" w:beforeAutospacing="1" w:after="100" w:afterAutospacing="1"/>
    </w:pPr>
  </w:style>
  <w:style w:type="paragraph" w:styleId="ListParagraph">
    <w:name w:val="List Paragraph"/>
    <w:basedOn w:val="Normal"/>
    <w:uiPriority w:val="34"/>
    <w:qFormat/>
    <w:rsid w:val="00CA4187"/>
    <w:pPr>
      <w:ind w:left="720"/>
      <w:contextualSpacing/>
    </w:pPr>
  </w:style>
</w:styles>
</file>

<file path=word/webSettings.xml><?xml version="1.0" encoding="utf-8"?>
<w:webSettings xmlns:r="http://schemas.openxmlformats.org/officeDocument/2006/relationships" xmlns:w="http://schemas.openxmlformats.org/wordprocessingml/2006/main">
  <w:divs>
    <w:div w:id="174732259">
      <w:bodyDiv w:val="1"/>
      <w:marLeft w:val="0"/>
      <w:marRight w:val="0"/>
      <w:marTop w:val="0"/>
      <w:marBottom w:val="0"/>
      <w:divBdr>
        <w:top w:val="none" w:sz="0" w:space="0" w:color="auto"/>
        <w:left w:val="none" w:sz="0" w:space="0" w:color="auto"/>
        <w:bottom w:val="none" w:sz="0" w:space="0" w:color="auto"/>
        <w:right w:val="none" w:sz="0" w:space="0" w:color="auto"/>
      </w:divBdr>
      <w:divsChild>
        <w:div w:id="2084377449">
          <w:marLeft w:val="0"/>
          <w:marRight w:val="0"/>
          <w:marTop w:val="0"/>
          <w:marBottom w:val="0"/>
          <w:divBdr>
            <w:top w:val="none" w:sz="0" w:space="0" w:color="auto"/>
            <w:left w:val="none" w:sz="0" w:space="0" w:color="auto"/>
            <w:bottom w:val="none" w:sz="0" w:space="0" w:color="auto"/>
            <w:right w:val="none" w:sz="0" w:space="0" w:color="auto"/>
          </w:divBdr>
        </w:div>
        <w:div w:id="646399219">
          <w:marLeft w:val="0"/>
          <w:marRight w:val="0"/>
          <w:marTop w:val="0"/>
          <w:marBottom w:val="0"/>
          <w:divBdr>
            <w:top w:val="none" w:sz="0" w:space="0" w:color="auto"/>
            <w:left w:val="none" w:sz="0" w:space="0" w:color="auto"/>
            <w:bottom w:val="none" w:sz="0" w:space="0" w:color="auto"/>
            <w:right w:val="none" w:sz="0" w:space="0" w:color="auto"/>
          </w:divBdr>
        </w:div>
        <w:div w:id="1084257372">
          <w:marLeft w:val="0"/>
          <w:marRight w:val="0"/>
          <w:marTop w:val="0"/>
          <w:marBottom w:val="0"/>
          <w:divBdr>
            <w:top w:val="none" w:sz="0" w:space="0" w:color="auto"/>
            <w:left w:val="none" w:sz="0" w:space="0" w:color="auto"/>
            <w:bottom w:val="none" w:sz="0" w:space="0" w:color="auto"/>
            <w:right w:val="none" w:sz="0" w:space="0" w:color="auto"/>
          </w:divBdr>
        </w:div>
      </w:divsChild>
    </w:div>
    <w:div w:id="464010403">
      <w:bodyDiv w:val="1"/>
      <w:marLeft w:val="0"/>
      <w:marRight w:val="0"/>
      <w:marTop w:val="0"/>
      <w:marBottom w:val="0"/>
      <w:divBdr>
        <w:top w:val="none" w:sz="0" w:space="0" w:color="auto"/>
        <w:left w:val="none" w:sz="0" w:space="0" w:color="auto"/>
        <w:bottom w:val="none" w:sz="0" w:space="0" w:color="auto"/>
        <w:right w:val="none" w:sz="0" w:space="0" w:color="auto"/>
      </w:divBdr>
    </w:div>
    <w:div w:id="503011354">
      <w:bodyDiv w:val="1"/>
      <w:marLeft w:val="0"/>
      <w:marRight w:val="0"/>
      <w:marTop w:val="0"/>
      <w:marBottom w:val="0"/>
      <w:divBdr>
        <w:top w:val="none" w:sz="0" w:space="0" w:color="auto"/>
        <w:left w:val="none" w:sz="0" w:space="0" w:color="auto"/>
        <w:bottom w:val="none" w:sz="0" w:space="0" w:color="auto"/>
        <w:right w:val="none" w:sz="0" w:space="0" w:color="auto"/>
      </w:divBdr>
    </w:div>
    <w:div w:id="563640148">
      <w:bodyDiv w:val="1"/>
      <w:marLeft w:val="0"/>
      <w:marRight w:val="0"/>
      <w:marTop w:val="0"/>
      <w:marBottom w:val="0"/>
      <w:divBdr>
        <w:top w:val="none" w:sz="0" w:space="0" w:color="auto"/>
        <w:left w:val="none" w:sz="0" w:space="0" w:color="auto"/>
        <w:bottom w:val="none" w:sz="0" w:space="0" w:color="auto"/>
        <w:right w:val="none" w:sz="0" w:space="0" w:color="auto"/>
      </w:divBdr>
    </w:div>
    <w:div w:id="609972341">
      <w:bodyDiv w:val="1"/>
      <w:marLeft w:val="0"/>
      <w:marRight w:val="0"/>
      <w:marTop w:val="0"/>
      <w:marBottom w:val="0"/>
      <w:divBdr>
        <w:top w:val="none" w:sz="0" w:space="0" w:color="auto"/>
        <w:left w:val="none" w:sz="0" w:space="0" w:color="auto"/>
        <w:bottom w:val="none" w:sz="0" w:space="0" w:color="auto"/>
        <w:right w:val="none" w:sz="0" w:space="0" w:color="auto"/>
      </w:divBdr>
      <w:divsChild>
        <w:div w:id="785392783">
          <w:marLeft w:val="0"/>
          <w:marRight w:val="0"/>
          <w:marTop w:val="0"/>
          <w:marBottom w:val="0"/>
          <w:divBdr>
            <w:top w:val="none" w:sz="0" w:space="0" w:color="auto"/>
            <w:left w:val="none" w:sz="0" w:space="0" w:color="auto"/>
            <w:bottom w:val="none" w:sz="0" w:space="0" w:color="auto"/>
            <w:right w:val="none" w:sz="0" w:space="0" w:color="auto"/>
          </w:divBdr>
        </w:div>
        <w:div w:id="551038934">
          <w:marLeft w:val="0"/>
          <w:marRight w:val="0"/>
          <w:marTop w:val="0"/>
          <w:marBottom w:val="0"/>
          <w:divBdr>
            <w:top w:val="none" w:sz="0" w:space="0" w:color="auto"/>
            <w:left w:val="none" w:sz="0" w:space="0" w:color="auto"/>
            <w:bottom w:val="none" w:sz="0" w:space="0" w:color="auto"/>
            <w:right w:val="none" w:sz="0" w:space="0" w:color="auto"/>
          </w:divBdr>
        </w:div>
        <w:div w:id="936332557">
          <w:marLeft w:val="0"/>
          <w:marRight w:val="0"/>
          <w:marTop w:val="0"/>
          <w:marBottom w:val="0"/>
          <w:divBdr>
            <w:top w:val="none" w:sz="0" w:space="0" w:color="auto"/>
            <w:left w:val="none" w:sz="0" w:space="0" w:color="auto"/>
            <w:bottom w:val="none" w:sz="0" w:space="0" w:color="auto"/>
            <w:right w:val="none" w:sz="0" w:space="0" w:color="auto"/>
          </w:divBdr>
        </w:div>
        <w:div w:id="190344137">
          <w:marLeft w:val="0"/>
          <w:marRight w:val="0"/>
          <w:marTop w:val="0"/>
          <w:marBottom w:val="0"/>
          <w:divBdr>
            <w:top w:val="none" w:sz="0" w:space="0" w:color="auto"/>
            <w:left w:val="none" w:sz="0" w:space="0" w:color="auto"/>
            <w:bottom w:val="none" w:sz="0" w:space="0" w:color="auto"/>
            <w:right w:val="none" w:sz="0" w:space="0" w:color="auto"/>
          </w:divBdr>
        </w:div>
        <w:div w:id="616369802">
          <w:marLeft w:val="0"/>
          <w:marRight w:val="0"/>
          <w:marTop w:val="0"/>
          <w:marBottom w:val="0"/>
          <w:divBdr>
            <w:top w:val="none" w:sz="0" w:space="0" w:color="auto"/>
            <w:left w:val="none" w:sz="0" w:space="0" w:color="auto"/>
            <w:bottom w:val="none" w:sz="0" w:space="0" w:color="auto"/>
            <w:right w:val="none" w:sz="0" w:space="0" w:color="auto"/>
          </w:divBdr>
        </w:div>
        <w:div w:id="1508519519">
          <w:marLeft w:val="0"/>
          <w:marRight w:val="0"/>
          <w:marTop w:val="0"/>
          <w:marBottom w:val="0"/>
          <w:divBdr>
            <w:top w:val="none" w:sz="0" w:space="0" w:color="auto"/>
            <w:left w:val="none" w:sz="0" w:space="0" w:color="auto"/>
            <w:bottom w:val="none" w:sz="0" w:space="0" w:color="auto"/>
            <w:right w:val="none" w:sz="0" w:space="0" w:color="auto"/>
          </w:divBdr>
        </w:div>
        <w:div w:id="270623943">
          <w:marLeft w:val="0"/>
          <w:marRight w:val="0"/>
          <w:marTop w:val="0"/>
          <w:marBottom w:val="0"/>
          <w:divBdr>
            <w:top w:val="none" w:sz="0" w:space="0" w:color="auto"/>
            <w:left w:val="none" w:sz="0" w:space="0" w:color="auto"/>
            <w:bottom w:val="none" w:sz="0" w:space="0" w:color="auto"/>
            <w:right w:val="none" w:sz="0" w:space="0" w:color="auto"/>
          </w:divBdr>
        </w:div>
        <w:div w:id="1199705334">
          <w:marLeft w:val="0"/>
          <w:marRight w:val="0"/>
          <w:marTop w:val="0"/>
          <w:marBottom w:val="0"/>
          <w:divBdr>
            <w:top w:val="none" w:sz="0" w:space="0" w:color="auto"/>
            <w:left w:val="none" w:sz="0" w:space="0" w:color="auto"/>
            <w:bottom w:val="none" w:sz="0" w:space="0" w:color="auto"/>
            <w:right w:val="none" w:sz="0" w:space="0" w:color="auto"/>
          </w:divBdr>
        </w:div>
        <w:div w:id="1192261705">
          <w:marLeft w:val="0"/>
          <w:marRight w:val="0"/>
          <w:marTop w:val="0"/>
          <w:marBottom w:val="0"/>
          <w:divBdr>
            <w:top w:val="none" w:sz="0" w:space="0" w:color="auto"/>
            <w:left w:val="none" w:sz="0" w:space="0" w:color="auto"/>
            <w:bottom w:val="none" w:sz="0" w:space="0" w:color="auto"/>
            <w:right w:val="none" w:sz="0" w:space="0" w:color="auto"/>
          </w:divBdr>
        </w:div>
        <w:div w:id="704406143">
          <w:marLeft w:val="0"/>
          <w:marRight w:val="0"/>
          <w:marTop w:val="0"/>
          <w:marBottom w:val="0"/>
          <w:divBdr>
            <w:top w:val="none" w:sz="0" w:space="0" w:color="auto"/>
            <w:left w:val="none" w:sz="0" w:space="0" w:color="auto"/>
            <w:bottom w:val="none" w:sz="0" w:space="0" w:color="auto"/>
            <w:right w:val="none" w:sz="0" w:space="0" w:color="auto"/>
          </w:divBdr>
        </w:div>
        <w:div w:id="1196390300">
          <w:marLeft w:val="0"/>
          <w:marRight w:val="0"/>
          <w:marTop w:val="0"/>
          <w:marBottom w:val="0"/>
          <w:divBdr>
            <w:top w:val="none" w:sz="0" w:space="0" w:color="auto"/>
            <w:left w:val="none" w:sz="0" w:space="0" w:color="auto"/>
            <w:bottom w:val="none" w:sz="0" w:space="0" w:color="auto"/>
            <w:right w:val="none" w:sz="0" w:space="0" w:color="auto"/>
          </w:divBdr>
        </w:div>
        <w:div w:id="1262879550">
          <w:marLeft w:val="0"/>
          <w:marRight w:val="0"/>
          <w:marTop w:val="0"/>
          <w:marBottom w:val="0"/>
          <w:divBdr>
            <w:top w:val="none" w:sz="0" w:space="0" w:color="auto"/>
            <w:left w:val="none" w:sz="0" w:space="0" w:color="auto"/>
            <w:bottom w:val="none" w:sz="0" w:space="0" w:color="auto"/>
            <w:right w:val="none" w:sz="0" w:space="0" w:color="auto"/>
          </w:divBdr>
        </w:div>
        <w:div w:id="1805273468">
          <w:marLeft w:val="0"/>
          <w:marRight w:val="0"/>
          <w:marTop w:val="0"/>
          <w:marBottom w:val="0"/>
          <w:divBdr>
            <w:top w:val="none" w:sz="0" w:space="0" w:color="auto"/>
            <w:left w:val="none" w:sz="0" w:space="0" w:color="auto"/>
            <w:bottom w:val="none" w:sz="0" w:space="0" w:color="auto"/>
            <w:right w:val="none" w:sz="0" w:space="0" w:color="auto"/>
          </w:divBdr>
        </w:div>
        <w:div w:id="1219704870">
          <w:marLeft w:val="0"/>
          <w:marRight w:val="0"/>
          <w:marTop w:val="0"/>
          <w:marBottom w:val="0"/>
          <w:divBdr>
            <w:top w:val="none" w:sz="0" w:space="0" w:color="auto"/>
            <w:left w:val="none" w:sz="0" w:space="0" w:color="auto"/>
            <w:bottom w:val="none" w:sz="0" w:space="0" w:color="auto"/>
            <w:right w:val="none" w:sz="0" w:space="0" w:color="auto"/>
          </w:divBdr>
        </w:div>
        <w:div w:id="319426905">
          <w:marLeft w:val="0"/>
          <w:marRight w:val="0"/>
          <w:marTop w:val="0"/>
          <w:marBottom w:val="0"/>
          <w:divBdr>
            <w:top w:val="none" w:sz="0" w:space="0" w:color="auto"/>
            <w:left w:val="none" w:sz="0" w:space="0" w:color="auto"/>
            <w:bottom w:val="none" w:sz="0" w:space="0" w:color="auto"/>
            <w:right w:val="none" w:sz="0" w:space="0" w:color="auto"/>
          </w:divBdr>
        </w:div>
        <w:div w:id="138303203">
          <w:marLeft w:val="0"/>
          <w:marRight w:val="0"/>
          <w:marTop w:val="0"/>
          <w:marBottom w:val="0"/>
          <w:divBdr>
            <w:top w:val="none" w:sz="0" w:space="0" w:color="auto"/>
            <w:left w:val="none" w:sz="0" w:space="0" w:color="auto"/>
            <w:bottom w:val="none" w:sz="0" w:space="0" w:color="auto"/>
            <w:right w:val="none" w:sz="0" w:space="0" w:color="auto"/>
          </w:divBdr>
        </w:div>
        <w:div w:id="1655987631">
          <w:marLeft w:val="0"/>
          <w:marRight w:val="0"/>
          <w:marTop w:val="0"/>
          <w:marBottom w:val="0"/>
          <w:divBdr>
            <w:top w:val="none" w:sz="0" w:space="0" w:color="auto"/>
            <w:left w:val="none" w:sz="0" w:space="0" w:color="auto"/>
            <w:bottom w:val="none" w:sz="0" w:space="0" w:color="auto"/>
            <w:right w:val="none" w:sz="0" w:space="0" w:color="auto"/>
          </w:divBdr>
        </w:div>
        <w:div w:id="571427726">
          <w:marLeft w:val="0"/>
          <w:marRight w:val="0"/>
          <w:marTop w:val="0"/>
          <w:marBottom w:val="0"/>
          <w:divBdr>
            <w:top w:val="none" w:sz="0" w:space="0" w:color="auto"/>
            <w:left w:val="none" w:sz="0" w:space="0" w:color="auto"/>
            <w:bottom w:val="none" w:sz="0" w:space="0" w:color="auto"/>
            <w:right w:val="none" w:sz="0" w:space="0" w:color="auto"/>
          </w:divBdr>
        </w:div>
      </w:divsChild>
    </w:div>
    <w:div w:id="1688869581">
      <w:bodyDiv w:val="1"/>
      <w:marLeft w:val="0"/>
      <w:marRight w:val="0"/>
      <w:marTop w:val="0"/>
      <w:marBottom w:val="0"/>
      <w:divBdr>
        <w:top w:val="none" w:sz="0" w:space="0" w:color="auto"/>
        <w:left w:val="none" w:sz="0" w:space="0" w:color="auto"/>
        <w:bottom w:val="none" w:sz="0" w:space="0" w:color="auto"/>
        <w:right w:val="none" w:sz="0" w:space="0" w:color="auto"/>
      </w:divBdr>
      <w:divsChild>
        <w:div w:id="416638848">
          <w:marLeft w:val="0"/>
          <w:marRight w:val="0"/>
          <w:marTop w:val="0"/>
          <w:marBottom w:val="0"/>
          <w:divBdr>
            <w:top w:val="none" w:sz="0" w:space="0" w:color="auto"/>
            <w:left w:val="none" w:sz="0" w:space="0" w:color="auto"/>
            <w:bottom w:val="none" w:sz="0" w:space="0" w:color="auto"/>
            <w:right w:val="none" w:sz="0" w:space="0" w:color="auto"/>
          </w:divBdr>
        </w:div>
        <w:div w:id="1345865999">
          <w:marLeft w:val="0"/>
          <w:marRight w:val="0"/>
          <w:marTop w:val="0"/>
          <w:marBottom w:val="0"/>
          <w:divBdr>
            <w:top w:val="none" w:sz="0" w:space="0" w:color="auto"/>
            <w:left w:val="none" w:sz="0" w:space="0" w:color="auto"/>
            <w:bottom w:val="none" w:sz="0" w:space="0" w:color="auto"/>
            <w:right w:val="none" w:sz="0" w:space="0" w:color="auto"/>
          </w:divBdr>
        </w:div>
        <w:div w:id="1388991078">
          <w:marLeft w:val="0"/>
          <w:marRight w:val="0"/>
          <w:marTop w:val="0"/>
          <w:marBottom w:val="0"/>
          <w:divBdr>
            <w:top w:val="none" w:sz="0" w:space="0" w:color="auto"/>
            <w:left w:val="none" w:sz="0" w:space="0" w:color="auto"/>
            <w:bottom w:val="none" w:sz="0" w:space="0" w:color="auto"/>
            <w:right w:val="none" w:sz="0" w:space="0" w:color="auto"/>
          </w:divBdr>
        </w:div>
        <w:div w:id="663168891">
          <w:marLeft w:val="0"/>
          <w:marRight w:val="0"/>
          <w:marTop w:val="0"/>
          <w:marBottom w:val="0"/>
          <w:divBdr>
            <w:top w:val="none" w:sz="0" w:space="0" w:color="auto"/>
            <w:left w:val="none" w:sz="0" w:space="0" w:color="auto"/>
            <w:bottom w:val="none" w:sz="0" w:space="0" w:color="auto"/>
            <w:right w:val="none" w:sz="0" w:space="0" w:color="auto"/>
          </w:divBdr>
        </w:div>
        <w:div w:id="779764020">
          <w:marLeft w:val="0"/>
          <w:marRight w:val="0"/>
          <w:marTop w:val="0"/>
          <w:marBottom w:val="0"/>
          <w:divBdr>
            <w:top w:val="none" w:sz="0" w:space="0" w:color="auto"/>
            <w:left w:val="none" w:sz="0" w:space="0" w:color="auto"/>
            <w:bottom w:val="none" w:sz="0" w:space="0" w:color="auto"/>
            <w:right w:val="none" w:sz="0" w:space="0" w:color="auto"/>
          </w:divBdr>
        </w:div>
        <w:div w:id="43070070">
          <w:marLeft w:val="0"/>
          <w:marRight w:val="0"/>
          <w:marTop w:val="0"/>
          <w:marBottom w:val="0"/>
          <w:divBdr>
            <w:top w:val="none" w:sz="0" w:space="0" w:color="auto"/>
            <w:left w:val="none" w:sz="0" w:space="0" w:color="auto"/>
            <w:bottom w:val="none" w:sz="0" w:space="0" w:color="auto"/>
            <w:right w:val="none" w:sz="0" w:space="0" w:color="auto"/>
          </w:divBdr>
        </w:div>
        <w:div w:id="1700625845">
          <w:marLeft w:val="0"/>
          <w:marRight w:val="0"/>
          <w:marTop w:val="0"/>
          <w:marBottom w:val="0"/>
          <w:divBdr>
            <w:top w:val="none" w:sz="0" w:space="0" w:color="auto"/>
            <w:left w:val="none" w:sz="0" w:space="0" w:color="auto"/>
            <w:bottom w:val="none" w:sz="0" w:space="0" w:color="auto"/>
            <w:right w:val="none" w:sz="0" w:space="0" w:color="auto"/>
          </w:divBdr>
        </w:div>
        <w:div w:id="872691500">
          <w:marLeft w:val="0"/>
          <w:marRight w:val="0"/>
          <w:marTop w:val="0"/>
          <w:marBottom w:val="0"/>
          <w:divBdr>
            <w:top w:val="none" w:sz="0" w:space="0" w:color="auto"/>
            <w:left w:val="none" w:sz="0" w:space="0" w:color="auto"/>
            <w:bottom w:val="none" w:sz="0" w:space="0" w:color="auto"/>
            <w:right w:val="none" w:sz="0" w:space="0" w:color="auto"/>
          </w:divBdr>
        </w:div>
        <w:div w:id="677585499">
          <w:marLeft w:val="0"/>
          <w:marRight w:val="0"/>
          <w:marTop w:val="0"/>
          <w:marBottom w:val="0"/>
          <w:divBdr>
            <w:top w:val="none" w:sz="0" w:space="0" w:color="auto"/>
            <w:left w:val="none" w:sz="0" w:space="0" w:color="auto"/>
            <w:bottom w:val="none" w:sz="0" w:space="0" w:color="auto"/>
            <w:right w:val="none" w:sz="0" w:space="0" w:color="auto"/>
          </w:divBdr>
        </w:div>
        <w:div w:id="512037015">
          <w:marLeft w:val="0"/>
          <w:marRight w:val="0"/>
          <w:marTop w:val="0"/>
          <w:marBottom w:val="0"/>
          <w:divBdr>
            <w:top w:val="none" w:sz="0" w:space="0" w:color="auto"/>
            <w:left w:val="none" w:sz="0" w:space="0" w:color="auto"/>
            <w:bottom w:val="none" w:sz="0" w:space="0" w:color="auto"/>
            <w:right w:val="none" w:sz="0" w:space="0" w:color="auto"/>
          </w:divBdr>
        </w:div>
        <w:div w:id="1790465756">
          <w:marLeft w:val="0"/>
          <w:marRight w:val="0"/>
          <w:marTop w:val="0"/>
          <w:marBottom w:val="0"/>
          <w:divBdr>
            <w:top w:val="none" w:sz="0" w:space="0" w:color="auto"/>
            <w:left w:val="none" w:sz="0" w:space="0" w:color="auto"/>
            <w:bottom w:val="none" w:sz="0" w:space="0" w:color="auto"/>
            <w:right w:val="none" w:sz="0" w:space="0" w:color="auto"/>
          </w:divBdr>
        </w:div>
        <w:div w:id="1384865659">
          <w:marLeft w:val="0"/>
          <w:marRight w:val="0"/>
          <w:marTop w:val="0"/>
          <w:marBottom w:val="0"/>
          <w:divBdr>
            <w:top w:val="none" w:sz="0" w:space="0" w:color="auto"/>
            <w:left w:val="none" w:sz="0" w:space="0" w:color="auto"/>
            <w:bottom w:val="none" w:sz="0" w:space="0" w:color="auto"/>
            <w:right w:val="none" w:sz="0" w:space="0" w:color="auto"/>
          </w:divBdr>
        </w:div>
        <w:div w:id="169297431">
          <w:marLeft w:val="0"/>
          <w:marRight w:val="0"/>
          <w:marTop w:val="0"/>
          <w:marBottom w:val="0"/>
          <w:divBdr>
            <w:top w:val="none" w:sz="0" w:space="0" w:color="auto"/>
            <w:left w:val="none" w:sz="0" w:space="0" w:color="auto"/>
            <w:bottom w:val="none" w:sz="0" w:space="0" w:color="auto"/>
            <w:right w:val="none" w:sz="0" w:space="0" w:color="auto"/>
          </w:divBdr>
        </w:div>
        <w:div w:id="1887713609">
          <w:marLeft w:val="0"/>
          <w:marRight w:val="0"/>
          <w:marTop w:val="0"/>
          <w:marBottom w:val="0"/>
          <w:divBdr>
            <w:top w:val="none" w:sz="0" w:space="0" w:color="auto"/>
            <w:left w:val="none" w:sz="0" w:space="0" w:color="auto"/>
            <w:bottom w:val="none" w:sz="0" w:space="0" w:color="auto"/>
            <w:right w:val="none" w:sz="0" w:space="0" w:color="auto"/>
          </w:divBdr>
        </w:div>
        <w:div w:id="1302417954">
          <w:marLeft w:val="0"/>
          <w:marRight w:val="0"/>
          <w:marTop w:val="0"/>
          <w:marBottom w:val="0"/>
          <w:divBdr>
            <w:top w:val="none" w:sz="0" w:space="0" w:color="auto"/>
            <w:left w:val="none" w:sz="0" w:space="0" w:color="auto"/>
            <w:bottom w:val="none" w:sz="0" w:space="0" w:color="auto"/>
            <w:right w:val="none" w:sz="0" w:space="0" w:color="auto"/>
          </w:divBdr>
        </w:div>
        <w:div w:id="135997051">
          <w:marLeft w:val="0"/>
          <w:marRight w:val="0"/>
          <w:marTop w:val="0"/>
          <w:marBottom w:val="0"/>
          <w:divBdr>
            <w:top w:val="none" w:sz="0" w:space="0" w:color="auto"/>
            <w:left w:val="none" w:sz="0" w:space="0" w:color="auto"/>
            <w:bottom w:val="none" w:sz="0" w:space="0" w:color="auto"/>
            <w:right w:val="none" w:sz="0" w:space="0" w:color="auto"/>
          </w:divBdr>
        </w:div>
        <w:div w:id="1518881774">
          <w:marLeft w:val="0"/>
          <w:marRight w:val="0"/>
          <w:marTop w:val="0"/>
          <w:marBottom w:val="0"/>
          <w:divBdr>
            <w:top w:val="none" w:sz="0" w:space="0" w:color="auto"/>
            <w:left w:val="none" w:sz="0" w:space="0" w:color="auto"/>
            <w:bottom w:val="none" w:sz="0" w:space="0" w:color="auto"/>
            <w:right w:val="none" w:sz="0" w:space="0" w:color="auto"/>
          </w:divBdr>
        </w:div>
        <w:div w:id="59133029">
          <w:marLeft w:val="0"/>
          <w:marRight w:val="0"/>
          <w:marTop w:val="0"/>
          <w:marBottom w:val="0"/>
          <w:divBdr>
            <w:top w:val="none" w:sz="0" w:space="0" w:color="auto"/>
            <w:left w:val="none" w:sz="0" w:space="0" w:color="auto"/>
            <w:bottom w:val="none" w:sz="0" w:space="0" w:color="auto"/>
            <w:right w:val="none" w:sz="0" w:space="0" w:color="auto"/>
          </w:divBdr>
        </w:div>
      </w:divsChild>
    </w:div>
    <w:div w:id="1775396105">
      <w:bodyDiv w:val="1"/>
      <w:marLeft w:val="0"/>
      <w:marRight w:val="0"/>
      <w:marTop w:val="0"/>
      <w:marBottom w:val="0"/>
      <w:divBdr>
        <w:top w:val="none" w:sz="0" w:space="0" w:color="auto"/>
        <w:left w:val="none" w:sz="0" w:space="0" w:color="auto"/>
        <w:bottom w:val="none" w:sz="0" w:space="0" w:color="auto"/>
        <w:right w:val="none" w:sz="0" w:space="0" w:color="auto"/>
      </w:divBdr>
    </w:div>
    <w:div w:id="1878883529">
      <w:bodyDiv w:val="1"/>
      <w:marLeft w:val="0"/>
      <w:marRight w:val="0"/>
      <w:marTop w:val="0"/>
      <w:marBottom w:val="0"/>
      <w:divBdr>
        <w:top w:val="none" w:sz="0" w:space="0" w:color="auto"/>
        <w:left w:val="none" w:sz="0" w:space="0" w:color="auto"/>
        <w:bottom w:val="none" w:sz="0" w:space="0" w:color="auto"/>
        <w:right w:val="none" w:sz="0" w:space="0" w:color="auto"/>
      </w:divBdr>
    </w:div>
    <w:div w:id="1940680220">
      <w:bodyDiv w:val="1"/>
      <w:marLeft w:val="0"/>
      <w:marRight w:val="0"/>
      <w:marTop w:val="0"/>
      <w:marBottom w:val="0"/>
      <w:divBdr>
        <w:top w:val="none" w:sz="0" w:space="0" w:color="auto"/>
        <w:left w:val="none" w:sz="0" w:space="0" w:color="auto"/>
        <w:bottom w:val="none" w:sz="0" w:space="0" w:color="auto"/>
        <w:right w:val="none" w:sz="0" w:space="0" w:color="auto"/>
      </w:divBdr>
      <w:divsChild>
        <w:div w:id="2127919523">
          <w:marLeft w:val="0"/>
          <w:marRight w:val="0"/>
          <w:marTop w:val="0"/>
          <w:marBottom w:val="0"/>
          <w:divBdr>
            <w:top w:val="none" w:sz="0" w:space="0" w:color="auto"/>
            <w:left w:val="none" w:sz="0" w:space="0" w:color="auto"/>
            <w:bottom w:val="none" w:sz="0" w:space="0" w:color="auto"/>
            <w:right w:val="none" w:sz="0" w:space="0" w:color="auto"/>
          </w:divBdr>
          <w:divsChild>
            <w:div w:id="1291131912">
              <w:marLeft w:val="0"/>
              <w:marRight w:val="0"/>
              <w:marTop w:val="0"/>
              <w:marBottom w:val="0"/>
              <w:divBdr>
                <w:top w:val="none" w:sz="0" w:space="0" w:color="auto"/>
                <w:left w:val="none" w:sz="0" w:space="0" w:color="auto"/>
                <w:bottom w:val="none" w:sz="0" w:space="0" w:color="auto"/>
                <w:right w:val="none" w:sz="0" w:space="0" w:color="auto"/>
              </w:divBdr>
              <w:divsChild>
                <w:div w:id="1258707421">
                  <w:marLeft w:val="0"/>
                  <w:marRight w:val="0"/>
                  <w:marTop w:val="0"/>
                  <w:marBottom w:val="0"/>
                  <w:divBdr>
                    <w:top w:val="none" w:sz="0" w:space="0" w:color="auto"/>
                    <w:left w:val="none" w:sz="0" w:space="0" w:color="auto"/>
                    <w:bottom w:val="none" w:sz="0" w:space="0" w:color="auto"/>
                    <w:right w:val="none" w:sz="0" w:space="0" w:color="auto"/>
                  </w:divBdr>
                </w:div>
                <w:div w:id="621038421">
                  <w:marLeft w:val="0"/>
                  <w:marRight w:val="0"/>
                  <w:marTop w:val="0"/>
                  <w:marBottom w:val="0"/>
                  <w:divBdr>
                    <w:top w:val="none" w:sz="0" w:space="0" w:color="auto"/>
                    <w:left w:val="none" w:sz="0" w:space="0" w:color="auto"/>
                    <w:bottom w:val="none" w:sz="0" w:space="0" w:color="auto"/>
                    <w:right w:val="none" w:sz="0" w:space="0" w:color="auto"/>
                  </w:divBdr>
                </w:div>
                <w:div w:id="566262048">
                  <w:marLeft w:val="0"/>
                  <w:marRight w:val="0"/>
                  <w:marTop w:val="0"/>
                  <w:marBottom w:val="0"/>
                  <w:divBdr>
                    <w:top w:val="none" w:sz="0" w:space="0" w:color="auto"/>
                    <w:left w:val="none" w:sz="0" w:space="0" w:color="auto"/>
                    <w:bottom w:val="none" w:sz="0" w:space="0" w:color="auto"/>
                    <w:right w:val="none" w:sz="0" w:space="0" w:color="auto"/>
                  </w:divBdr>
                </w:div>
                <w:div w:id="1941177465">
                  <w:marLeft w:val="0"/>
                  <w:marRight w:val="0"/>
                  <w:marTop w:val="0"/>
                  <w:marBottom w:val="0"/>
                  <w:divBdr>
                    <w:top w:val="none" w:sz="0" w:space="0" w:color="auto"/>
                    <w:left w:val="none" w:sz="0" w:space="0" w:color="auto"/>
                    <w:bottom w:val="none" w:sz="0" w:space="0" w:color="auto"/>
                    <w:right w:val="none" w:sz="0" w:space="0" w:color="auto"/>
                  </w:divBdr>
                </w:div>
                <w:div w:id="288052268">
                  <w:marLeft w:val="0"/>
                  <w:marRight w:val="0"/>
                  <w:marTop w:val="0"/>
                  <w:marBottom w:val="0"/>
                  <w:divBdr>
                    <w:top w:val="none" w:sz="0" w:space="0" w:color="auto"/>
                    <w:left w:val="none" w:sz="0" w:space="0" w:color="auto"/>
                    <w:bottom w:val="none" w:sz="0" w:space="0" w:color="auto"/>
                    <w:right w:val="none" w:sz="0" w:space="0" w:color="auto"/>
                  </w:divBdr>
                </w:div>
                <w:div w:id="928735795">
                  <w:marLeft w:val="0"/>
                  <w:marRight w:val="0"/>
                  <w:marTop w:val="0"/>
                  <w:marBottom w:val="0"/>
                  <w:divBdr>
                    <w:top w:val="none" w:sz="0" w:space="0" w:color="auto"/>
                    <w:left w:val="none" w:sz="0" w:space="0" w:color="auto"/>
                    <w:bottom w:val="none" w:sz="0" w:space="0" w:color="auto"/>
                    <w:right w:val="none" w:sz="0" w:space="0" w:color="auto"/>
                  </w:divBdr>
                </w:div>
                <w:div w:id="1491601453">
                  <w:marLeft w:val="0"/>
                  <w:marRight w:val="0"/>
                  <w:marTop w:val="0"/>
                  <w:marBottom w:val="0"/>
                  <w:divBdr>
                    <w:top w:val="none" w:sz="0" w:space="0" w:color="auto"/>
                    <w:left w:val="none" w:sz="0" w:space="0" w:color="auto"/>
                    <w:bottom w:val="none" w:sz="0" w:space="0" w:color="auto"/>
                    <w:right w:val="none" w:sz="0" w:space="0" w:color="auto"/>
                  </w:divBdr>
                </w:div>
                <w:div w:id="959803820">
                  <w:marLeft w:val="0"/>
                  <w:marRight w:val="0"/>
                  <w:marTop w:val="0"/>
                  <w:marBottom w:val="0"/>
                  <w:divBdr>
                    <w:top w:val="none" w:sz="0" w:space="0" w:color="auto"/>
                    <w:left w:val="none" w:sz="0" w:space="0" w:color="auto"/>
                    <w:bottom w:val="none" w:sz="0" w:space="0" w:color="auto"/>
                    <w:right w:val="none" w:sz="0" w:space="0" w:color="auto"/>
                  </w:divBdr>
                </w:div>
                <w:div w:id="1918124949">
                  <w:marLeft w:val="0"/>
                  <w:marRight w:val="0"/>
                  <w:marTop w:val="0"/>
                  <w:marBottom w:val="0"/>
                  <w:divBdr>
                    <w:top w:val="none" w:sz="0" w:space="0" w:color="auto"/>
                    <w:left w:val="none" w:sz="0" w:space="0" w:color="auto"/>
                    <w:bottom w:val="none" w:sz="0" w:space="0" w:color="auto"/>
                    <w:right w:val="none" w:sz="0" w:space="0" w:color="auto"/>
                  </w:divBdr>
                </w:div>
                <w:div w:id="1094595100">
                  <w:marLeft w:val="0"/>
                  <w:marRight w:val="0"/>
                  <w:marTop w:val="0"/>
                  <w:marBottom w:val="0"/>
                  <w:divBdr>
                    <w:top w:val="none" w:sz="0" w:space="0" w:color="auto"/>
                    <w:left w:val="none" w:sz="0" w:space="0" w:color="auto"/>
                    <w:bottom w:val="none" w:sz="0" w:space="0" w:color="auto"/>
                    <w:right w:val="none" w:sz="0" w:space="0" w:color="auto"/>
                  </w:divBdr>
                </w:div>
                <w:div w:id="2085296372">
                  <w:marLeft w:val="0"/>
                  <w:marRight w:val="0"/>
                  <w:marTop w:val="0"/>
                  <w:marBottom w:val="0"/>
                  <w:divBdr>
                    <w:top w:val="none" w:sz="0" w:space="0" w:color="auto"/>
                    <w:left w:val="none" w:sz="0" w:space="0" w:color="auto"/>
                    <w:bottom w:val="none" w:sz="0" w:space="0" w:color="auto"/>
                    <w:right w:val="none" w:sz="0" w:space="0" w:color="auto"/>
                  </w:divBdr>
                </w:div>
                <w:div w:id="1448503614">
                  <w:marLeft w:val="0"/>
                  <w:marRight w:val="0"/>
                  <w:marTop w:val="0"/>
                  <w:marBottom w:val="0"/>
                  <w:divBdr>
                    <w:top w:val="none" w:sz="0" w:space="0" w:color="auto"/>
                    <w:left w:val="none" w:sz="0" w:space="0" w:color="auto"/>
                    <w:bottom w:val="none" w:sz="0" w:space="0" w:color="auto"/>
                    <w:right w:val="none" w:sz="0" w:space="0" w:color="auto"/>
                  </w:divBdr>
                </w:div>
                <w:div w:id="350255584">
                  <w:marLeft w:val="0"/>
                  <w:marRight w:val="0"/>
                  <w:marTop w:val="0"/>
                  <w:marBottom w:val="0"/>
                  <w:divBdr>
                    <w:top w:val="none" w:sz="0" w:space="0" w:color="auto"/>
                    <w:left w:val="none" w:sz="0" w:space="0" w:color="auto"/>
                    <w:bottom w:val="none" w:sz="0" w:space="0" w:color="auto"/>
                    <w:right w:val="none" w:sz="0" w:space="0" w:color="auto"/>
                  </w:divBdr>
                </w:div>
                <w:div w:id="553152932">
                  <w:marLeft w:val="0"/>
                  <w:marRight w:val="0"/>
                  <w:marTop w:val="0"/>
                  <w:marBottom w:val="0"/>
                  <w:divBdr>
                    <w:top w:val="none" w:sz="0" w:space="0" w:color="auto"/>
                    <w:left w:val="none" w:sz="0" w:space="0" w:color="auto"/>
                    <w:bottom w:val="none" w:sz="0" w:space="0" w:color="auto"/>
                    <w:right w:val="none" w:sz="0" w:space="0" w:color="auto"/>
                  </w:divBdr>
                </w:div>
                <w:div w:id="995493601">
                  <w:marLeft w:val="0"/>
                  <w:marRight w:val="0"/>
                  <w:marTop w:val="0"/>
                  <w:marBottom w:val="0"/>
                  <w:divBdr>
                    <w:top w:val="none" w:sz="0" w:space="0" w:color="auto"/>
                    <w:left w:val="none" w:sz="0" w:space="0" w:color="auto"/>
                    <w:bottom w:val="none" w:sz="0" w:space="0" w:color="auto"/>
                    <w:right w:val="none" w:sz="0" w:space="0" w:color="auto"/>
                  </w:divBdr>
                </w:div>
                <w:div w:id="37048585">
                  <w:marLeft w:val="0"/>
                  <w:marRight w:val="0"/>
                  <w:marTop w:val="0"/>
                  <w:marBottom w:val="0"/>
                  <w:divBdr>
                    <w:top w:val="none" w:sz="0" w:space="0" w:color="auto"/>
                    <w:left w:val="none" w:sz="0" w:space="0" w:color="auto"/>
                    <w:bottom w:val="none" w:sz="0" w:space="0" w:color="auto"/>
                    <w:right w:val="none" w:sz="0" w:space="0" w:color="auto"/>
                  </w:divBdr>
                </w:div>
                <w:div w:id="1773477916">
                  <w:marLeft w:val="0"/>
                  <w:marRight w:val="0"/>
                  <w:marTop w:val="0"/>
                  <w:marBottom w:val="0"/>
                  <w:divBdr>
                    <w:top w:val="none" w:sz="0" w:space="0" w:color="auto"/>
                    <w:left w:val="none" w:sz="0" w:space="0" w:color="auto"/>
                    <w:bottom w:val="none" w:sz="0" w:space="0" w:color="auto"/>
                    <w:right w:val="none" w:sz="0" w:space="0" w:color="auto"/>
                  </w:divBdr>
                </w:div>
                <w:div w:id="1493063089">
                  <w:marLeft w:val="0"/>
                  <w:marRight w:val="0"/>
                  <w:marTop w:val="0"/>
                  <w:marBottom w:val="0"/>
                  <w:divBdr>
                    <w:top w:val="none" w:sz="0" w:space="0" w:color="auto"/>
                    <w:left w:val="none" w:sz="0" w:space="0" w:color="auto"/>
                    <w:bottom w:val="none" w:sz="0" w:space="0" w:color="auto"/>
                    <w:right w:val="none" w:sz="0" w:space="0" w:color="auto"/>
                  </w:divBdr>
                </w:div>
                <w:div w:id="378284738">
                  <w:marLeft w:val="0"/>
                  <w:marRight w:val="0"/>
                  <w:marTop w:val="0"/>
                  <w:marBottom w:val="0"/>
                  <w:divBdr>
                    <w:top w:val="none" w:sz="0" w:space="0" w:color="auto"/>
                    <w:left w:val="none" w:sz="0" w:space="0" w:color="auto"/>
                    <w:bottom w:val="none" w:sz="0" w:space="0" w:color="auto"/>
                    <w:right w:val="none" w:sz="0" w:space="0" w:color="auto"/>
                  </w:divBdr>
                </w:div>
                <w:div w:id="1992755041">
                  <w:marLeft w:val="0"/>
                  <w:marRight w:val="0"/>
                  <w:marTop w:val="0"/>
                  <w:marBottom w:val="0"/>
                  <w:divBdr>
                    <w:top w:val="none" w:sz="0" w:space="0" w:color="auto"/>
                    <w:left w:val="none" w:sz="0" w:space="0" w:color="auto"/>
                    <w:bottom w:val="none" w:sz="0" w:space="0" w:color="auto"/>
                    <w:right w:val="none" w:sz="0" w:space="0" w:color="auto"/>
                  </w:divBdr>
                </w:div>
                <w:div w:id="287899890">
                  <w:marLeft w:val="0"/>
                  <w:marRight w:val="0"/>
                  <w:marTop w:val="0"/>
                  <w:marBottom w:val="0"/>
                  <w:divBdr>
                    <w:top w:val="none" w:sz="0" w:space="0" w:color="auto"/>
                    <w:left w:val="none" w:sz="0" w:space="0" w:color="auto"/>
                    <w:bottom w:val="none" w:sz="0" w:space="0" w:color="auto"/>
                    <w:right w:val="none" w:sz="0" w:space="0" w:color="auto"/>
                  </w:divBdr>
                </w:div>
                <w:div w:id="1474132278">
                  <w:marLeft w:val="0"/>
                  <w:marRight w:val="0"/>
                  <w:marTop w:val="0"/>
                  <w:marBottom w:val="0"/>
                  <w:divBdr>
                    <w:top w:val="none" w:sz="0" w:space="0" w:color="auto"/>
                    <w:left w:val="none" w:sz="0" w:space="0" w:color="auto"/>
                    <w:bottom w:val="none" w:sz="0" w:space="0" w:color="auto"/>
                    <w:right w:val="none" w:sz="0" w:space="0" w:color="auto"/>
                  </w:divBdr>
                </w:div>
                <w:div w:id="706223409">
                  <w:marLeft w:val="0"/>
                  <w:marRight w:val="0"/>
                  <w:marTop w:val="0"/>
                  <w:marBottom w:val="0"/>
                  <w:divBdr>
                    <w:top w:val="none" w:sz="0" w:space="0" w:color="auto"/>
                    <w:left w:val="none" w:sz="0" w:space="0" w:color="auto"/>
                    <w:bottom w:val="none" w:sz="0" w:space="0" w:color="auto"/>
                    <w:right w:val="none" w:sz="0" w:space="0" w:color="auto"/>
                  </w:divBdr>
                </w:div>
                <w:div w:id="1994942250">
                  <w:marLeft w:val="0"/>
                  <w:marRight w:val="0"/>
                  <w:marTop w:val="0"/>
                  <w:marBottom w:val="0"/>
                  <w:divBdr>
                    <w:top w:val="none" w:sz="0" w:space="0" w:color="auto"/>
                    <w:left w:val="none" w:sz="0" w:space="0" w:color="auto"/>
                    <w:bottom w:val="none" w:sz="0" w:space="0" w:color="auto"/>
                    <w:right w:val="none" w:sz="0" w:space="0" w:color="auto"/>
                  </w:divBdr>
                </w:div>
                <w:div w:id="1663922682">
                  <w:marLeft w:val="0"/>
                  <w:marRight w:val="0"/>
                  <w:marTop w:val="0"/>
                  <w:marBottom w:val="0"/>
                  <w:divBdr>
                    <w:top w:val="none" w:sz="0" w:space="0" w:color="auto"/>
                    <w:left w:val="none" w:sz="0" w:space="0" w:color="auto"/>
                    <w:bottom w:val="none" w:sz="0" w:space="0" w:color="auto"/>
                    <w:right w:val="none" w:sz="0" w:space="0" w:color="auto"/>
                  </w:divBdr>
                </w:div>
                <w:div w:id="935940186">
                  <w:marLeft w:val="0"/>
                  <w:marRight w:val="0"/>
                  <w:marTop w:val="0"/>
                  <w:marBottom w:val="0"/>
                  <w:divBdr>
                    <w:top w:val="none" w:sz="0" w:space="0" w:color="auto"/>
                    <w:left w:val="none" w:sz="0" w:space="0" w:color="auto"/>
                    <w:bottom w:val="none" w:sz="0" w:space="0" w:color="auto"/>
                    <w:right w:val="none" w:sz="0" w:space="0" w:color="auto"/>
                  </w:divBdr>
                </w:div>
                <w:div w:id="658848551">
                  <w:marLeft w:val="0"/>
                  <w:marRight w:val="0"/>
                  <w:marTop w:val="0"/>
                  <w:marBottom w:val="0"/>
                  <w:divBdr>
                    <w:top w:val="none" w:sz="0" w:space="0" w:color="auto"/>
                    <w:left w:val="none" w:sz="0" w:space="0" w:color="auto"/>
                    <w:bottom w:val="none" w:sz="0" w:space="0" w:color="auto"/>
                    <w:right w:val="none" w:sz="0" w:space="0" w:color="auto"/>
                  </w:divBdr>
                </w:div>
                <w:div w:id="1620791914">
                  <w:marLeft w:val="0"/>
                  <w:marRight w:val="0"/>
                  <w:marTop w:val="0"/>
                  <w:marBottom w:val="0"/>
                  <w:divBdr>
                    <w:top w:val="none" w:sz="0" w:space="0" w:color="auto"/>
                    <w:left w:val="none" w:sz="0" w:space="0" w:color="auto"/>
                    <w:bottom w:val="none" w:sz="0" w:space="0" w:color="auto"/>
                    <w:right w:val="none" w:sz="0" w:space="0" w:color="auto"/>
                  </w:divBdr>
                </w:div>
                <w:div w:id="1211334599">
                  <w:marLeft w:val="0"/>
                  <w:marRight w:val="0"/>
                  <w:marTop w:val="0"/>
                  <w:marBottom w:val="0"/>
                  <w:divBdr>
                    <w:top w:val="none" w:sz="0" w:space="0" w:color="auto"/>
                    <w:left w:val="none" w:sz="0" w:space="0" w:color="auto"/>
                    <w:bottom w:val="none" w:sz="0" w:space="0" w:color="auto"/>
                    <w:right w:val="none" w:sz="0" w:space="0" w:color="auto"/>
                  </w:divBdr>
                </w:div>
                <w:div w:id="329451804">
                  <w:marLeft w:val="0"/>
                  <w:marRight w:val="0"/>
                  <w:marTop w:val="0"/>
                  <w:marBottom w:val="0"/>
                  <w:divBdr>
                    <w:top w:val="none" w:sz="0" w:space="0" w:color="auto"/>
                    <w:left w:val="none" w:sz="0" w:space="0" w:color="auto"/>
                    <w:bottom w:val="none" w:sz="0" w:space="0" w:color="auto"/>
                    <w:right w:val="none" w:sz="0" w:space="0" w:color="auto"/>
                  </w:divBdr>
                </w:div>
                <w:div w:id="184171932">
                  <w:marLeft w:val="0"/>
                  <w:marRight w:val="0"/>
                  <w:marTop w:val="0"/>
                  <w:marBottom w:val="0"/>
                  <w:divBdr>
                    <w:top w:val="none" w:sz="0" w:space="0" w:color="auto"/>
                    <w:left w:val="none" w:sz="0" w:space="0" w:color="auto"/>
                    <w:bottom w:val="none" w:sz="0" w:space="0" w:color="auto"/>
                    <w:right w:val="none" w:sz="0" w:space="0" w:color="auto"/>
                  </w:divBdr>
                </w:div>
                <w:div w:id="6296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4077">
          <w:marLeft w:val="0"/>
          <w:marRight w:val="0"/>
          <w:marTop w:val="0"/>
          <w:marBottom w:val="0"/>
          <w:divBdr>
            <w:top w:val="none" w:sz="0" w:space="0" w:color="auto"/>
            <w:left w:val="none" w:sz="0" w:space="0" w:color="auto"/>
            <w:bottom w:val="none" w:sz="0" w:space="0" w:color="auto"/>
            <w:right w:val="none" w:sz="0" w:space="0" w:color="auto"/>
          </w:divBdr>
          <w:divsChild>
            <w:div w:id="355930816">
              <w:marLeft w:val="0"/>
              <w:marRight w:val="0"/>
              <w:marTop w:val="0"/>
              <w:marBottom w:val="0"/>
              <w:divBdr>
                <w:top w:val="none" w:sz="0" w:space="0" w:color="auto"/>
                <w:left w:val="none" w:sz="0" w:space="0" w:color="auto"/>
                <w:bottom w:val="none" w:sz="0" w:space="0" w:color="auto"/>
                <w:right w:val="none" w:sz="0" w:space="0" w:color="auto"/>
              </w:divBdr>
              <w:divsChild>
                <w:div w:id="540898833">
                  <w:marLeft w:val="0"/>
                  <w:marRight w:val="0"/>
                  <w:marTop w:val="0"/>
                  <w:marBottom w:val="0"/>
                  <w:divBdr>
                    <w:top w:val="none" w:sz="0" w:space="0" w:color="auto"/>
                    <w:left w:val="none" w:sz="0" w:space="0" w:color="auto"/>
                    <w:bottom w:val="none" w:sz="0" w:space="0" w:color="auto"/>
                    <w:right w:val="none" w:sz="0" w:space="0" w:color="auto"/>
                  </w:divBdr>
                </w:div>
                <w:div w:id="569508653">
                  <w:marLeft w:val="0"/>
                  <w:marRight w:val="0"/>
                  <w:marTop w:val="0"/>
                  <w:marBottom w:val="0"/>
                  <w:divBdr>
                    <w:top w:val="none" w:sz="0" w:space="0" w:color="auto"/>
                    <w:left w:val="none" w:sz="0" w:space="0" w:color="auto"/>
                    <w:bottom w:val="none" w:sz="0" w:space="0" w:color="auto"/>
                    <w:right w:val="none" w:sz="0" w:space="0" w:color="auto"/>
                  </w:divBdr>
                </w:div>
                <w:div w:id="1536114361">
                  <w:marLeft w:val="0"/>
                  <w:marRight w:val="0"/>
                  <w:marTop w:val="0"/>
                  <w:marBottom w:val="0"/>
                  <w:divBdr>
                    <w:top w:val="none" w:sz="0" w:space="0" w:color="auto"/>
                    <w:left w:val="none" w:sz="0" w:space="0" w:color="auto"/>
                    <w:bottom w:val="none" w:sz="0" w:space="0" w:color="auto"/>
                    <w:right w:val="none" w:sz="0" w:space="0" w:color="auto"/>
                  </w:divBdr>
                </w:div>
                <w:div w:id="1308781639">
                  <w:marLeft w:val="0"/>
                  <w:marRight w:val="0"/>
                  <w:marTop w:val="0"/>
                  <w:marBottom w:val="0"/>
                  <w:divBdr>
                    <w:top w:val="none" w:sz="0" w:space="0" w:color="auto"/>
                    <w:left w:val="none" w:sz="0" w:space="0" w:color="auto"/>
                    <w:bottom w:val="none" w:sz="0" w:space="0" w:color="auto"/>
                    <w:right w:val="none" w:sz="0" w:space="0" w:color="auto"/>
                  </w:divBdr>
                </w:div>
                <w:div w:id="69277434">
                  <w:marLeft w:val="0"/>
                  <w:marRight w:val="0"/>
                  <w:marTop w:val="0"/>
                  <w:marBottom w:val="0"/>
                  <w:divBdr>
                    <w:top w:val="none" w:sz="0" w:space="0" w:color="auto"/>
                    <w:left w:val="none" w:sz="0" w:space="0" w:color="auto"/>
                    <w:bottom w:val="none" w:sz="0" w:space="0" w:color="auto"/>
                    <w:right w:val="none" w:sz="0" w:space="0" w:color="auto"/>
                  </w:divBdr>
                </w:div>
                <w:div w:id="63795921">
                  <w:marLeft w:val="0"/>
                  <w:marRight w:val="0"/>
                  <w:marTop w:val="0"/>
                  <w:marBottom w:val="0"/>
                  <w:divBdr>
                    <w:top w:val="none" w:sz="0" w:space="0" w:color="auto"/>
                    <w:left w:val="none" w:sz="0" w:space="0" w:color="auto"/>
                    <w:bottom w:val="none" w:sz="0" w:space="0" w:color="auto"/>
                    <w:right w:val="none" w:sz="0" w:space="0" w:color="auto"/>
                  </w:divBdr>
                </w:div>
                <w:div w:id="1742486019">
                  <w:marLeft w:val="0"/>
                  <w:marRight w:val="0"/>
                  <w:marTop w:val="0"/>
                  <w:marBottom w:val="0"/>
                  <w:divBdr>
                    <w:top w:val="none" w:sz="0" w:space="0" w:color="auto"/>
                    <w:left w:val="none" w:sz="0" w:space="0" w:color="auto"/>
                    <w:bottom w:val="none" w:sz="0" w:space="0" w:color="auto"/>
                    <w:right w:val="none" w:sz="0" w:space="0" w:color="auto"/>
                  </w:divBdr>
                </w:div>
                <w:div w:id="401147025">
                  <w:marLeft w:val="0"/>
                  <w:marRight w:val="0"/>
                  <w:marTop w:val="0"/>
                  <w:marBottom w:val="0"/>
                  <w:divBdr>
                    <w:top w:val="none" w:sz="0" w:space="0" w:color="auto"/>
                    <w:left w:val="none" w:sz="0" w:space="0" w:color="auto"/>
                    <w:bottom w:val="none" w:sz="0" w:space="0" w:color="auto"/>
                    <w:right w:val="none" w:sz="0" w:space="0" w:color="auto"/>
                  </w:divBdr>
                </w:div>
                <w:div w:id="1105660843">
                  <w:marLeft w:val="0"/>
                  <w:marRight w:val="0"/>
                  <w:marTop w:val="0"/>
                  <w:marBottom w:val="0"/>
                  <w:divBdr>
                    <w:top w:val="none" w:sz="0" w:space="0" w:color="auto"/>
                    <w:left w:val="none" w:sz="0" w:space="0" w:color="auto"/>
                    <w:bottom w:val="none" w:sz="0" w:space="0" w:color="auto"/>
                    <w:right w:val="none" w:sz="0" w:space="0" w:color="auto"/>
                  </w:divBdr>
                </w:div>
                <w:div w:id="487210299">
                  <w:marLeft w:val="0"/>
                  <w:marRight w:val="0"/>
                  <w:marTop w:val="0"/>
                  <w:marBottom w:val="0"/>
                  <w:divBdr>
                    <w:top w:val="none" w:sz="0" w:space="0" w:color="auto"/>
                    <w:left w:val="none" w:sz="0" w:space="0" w:color="auto"/>
                    <w:bottom w:val="none" w:sz="0" w:space="0" w:color="auto"/>
                    <w:right w:val="none" w:sz="0" w:space="0" w:color="auto"/>
                  </w:divBdr>
                </w:div>
                <w:div w:id="179003749">
                  <w:marLeft w:val="0"/>
                  <w:marRight w:val="0"/>
                  <w:marTop w:val="0"/>
                  <w:marBottom w:val="0"/>
                  <w:divBdr>
                    <w:top w:val="none" w:sz="0" w:space="0" w:color="auto"/>
                    <w:left w:val="none" w:sz="0" w:space="0" w:color="auto"/>
                    <w:bottom w:val="none" w:sz="0" w:space="0" w:color="auto"/>
                    <w:right w:val="none" w:sz="0" w:space="0" w:color="auto"/>
                  </w:divBdr>
                </w:div>
                <w:div w:id="45422946">
                  <w:marLeft w:val="0"/>
                  <w:marRight w:val="0"/>
                  <w:marTop w:val="0"/>
                  <w:marBottom w:val="0"/>
                  <w:divBdr>
                    <w:top w:val="none" w:sz="0" w:space="0" w:color="auto"/>
                    <w:left w:val="none" w:sz="0" w:space="0" w:color="auto"/>
                    <w:bottom w:val="none" w:sz="0" w:space="0" w:color="auto"/>
                    <w:right w:val="none" w:sz="0" w:space="0" w:color="auto"/>
                  </w:divBdr>
                </w:div>
                <w:div w:id="1468159996">
                  <w:marLeft w:val="0"/>
                  <w:marRight w:val="0"/>
                  <w:marTop w:val="0"/>
                  <w:marBottom w:val="0"/>
                  <w:divBdr>
                    <w:top w:val="none" w:sz="0" w:space="0" w:color="auto"/>
                    <w:left w:val="none" w:sz="0" w:space="0" w:color="auto"/>
                    <w:bottom w:val="none" w:sz="0" w:space="0" w:color="auto"/>
                    <w:right w:val="none" w:sz="0" w:space="0" w:color="auto"/>
                  </w:divBdr>
                </w:div>
                <w:div w:id="237862830">
                  <w:marLeft w:val="0"/>
                  <w:marRight w:val="0"/>
                  <w:marTop w:val="0"/>
                  <w:marBottom w:val="0"/>
                  <w:divBdr>
                    <w:top w:val="none" w:sz="0" w:space="0" w:color="auto"/>
                    <w:left w:val="none" w:sz="0" w:space="0" w:color="auto"/>
                    <w:bottom w:val="none" w:sz="0" w:space="0" w:color="auto"/>
                    <w:right w:val="none" w:sz="0" w:space="0" w:color="auto"/>
                  </w:divBdr>
                </w:div>
                <w:div w:id="1419325119">
                  <w:marLeft w:val="0"/>
                  <w:marRight w:val="0"/>
                  <w:marTop w:val="0"/>
                  <w:marBottom w:val="0"/>
                  <w:divBdr>
                    <w:top w:val="none" w:sz="0" w:space="0" w:color="auto"/>
                    <w:left w:val="none" w:sz="0" w:space="0" w:color="auto"/>
                    <w:bottom w:val="none" w:sz="0" w:space="0" w:color="auto"/>
                    <w:right w:val="none" w:sz="0" w:space="0" w:color="auto"/>
                  </w:divBdr>
                </w:div>
                <w:div w:id="1615017043">
                  <w:marLeft w:val="0"/>
                  <w:marRight w:val="0"/>
                  <w:marTop w:val="0"/>
                  <w:marBottom w:val="0"/>
                  <w:divBdr>
                    <w:top w:val="none" w:sz="0" w:space="0" w:color="auto"/>
                    <w:left w:val="none" w:sz="0" w:space="0" w:color="auto"/>
                    <w:bottom w:val="none" w:sz="0" w:space="0" w:color="auto"/>
                    <w:right w:val="none" w:sz="0" w:space="0" w:color="auto"/>
                  </w:divBdr>
                </w:div>
                <w:div w:id="1526407534">
                  <w:marLeft w:val="0"/>
                  <w:marRight w:val="0"/>
                  <w:marTop w:val="0"/>
                  <w:marBottom w:val="0"/>
                  <w:divBdr>
                    <w:top w:val="none" w:sz="0" w:space="0" w:color="auto"/>
                    <w:left w:val="none" w:sz="0" w:space="0" w:color="auto"/>
                    <w:bottom w:val="none" w:sz="0" w:space="0" w:color="auto"/>
                    <w:right w:val="none" w:sz="0" w:space="0" w:color="auto"/>
                  </w:divBdr>
                </w:div>
                <w:div w:id="324361920">
                  <w:marLeft w:val="0"/>
                  <w:marRight w:val="0"/>
                  <w:marTop w:val="0"/>
                  <w:marBottom w:val="0"/>
                  <w:divBdr>
                    <w:top w:val="none" w:sz="0" w:space="0" w:color="auto"/>
                    <w:left w:val="none" w:sz="0" w:space="0" w:color="auto"/>
                    <w:bottom w:val="none" w:sz="0" w:space="0" w:color="auto"/>
                    <w:right w:val="none" w:sz="0" w:space="0" w:color="auto"/>
                  </w:divBdr>
                </w:div>
                <w:div w:id="519126531">
                  <w:marLeft w:val="0"/>
                  <w:marRight w:val="0"/>
                  <w:marTop w:val="0"/>
                  <w:marBottom w:val="0"/>
                  <w:divBdr>
                    <w:top w:val="none" w:sz="0" w:space="0" w:color="auto"/>
                    <w:left w:val="none" w:sz="0" w:space="0" w:color="auto"/>
                    <w:bottom w:val="none" w:sz="0" w:space="0" w:color="auto"/>
                    <w:right w:val="none" w:sz="0" w:space="0" w:color="auto"/>
                  </w:divBdr>
                </w:div>
                <w:div w:id="610480452">
                  <w:marLeft w:val="0"/>
                  <w:marRight w:val="0"/>
                  <w:marTop w:val="0"/>
                  <w:marBottom w:val="0"/>
                  <w:divBdr>
                    <w:top w:val="none" w:sz="0" w:space="0" w:color="auto"/>
                    <w:left w:val="none" w:sz="0" w:space="0" w:color="auto"/>
                    <w:bottom w:val="none" w:sz="0" w:space="0" w:color="auto"/>
                    <w:right w:val="none" w:sz="0" w:space="0" w:color="auto"/>
                  </w:divBdr>
                </w:div>
                <w:div w:id="307515827">
                  <w:marLeft w:val="0"/>
                  <w:marRight w:val="0"/>
                  <w:marTop w:val="0"/>
                  <w:marBottom w:val="0"/>
                  <w:divBdr>
                    <w:top w:val="none" w:sz="0" w:space="0" w:color="auto"/>
                    <w:left w:val="none" w:sz="0" w:space="0" w:color="auto"/>
                    <w:bottom w:val="none" w:sz="0" w:space="0" w:color="auto"/>
                    <w:right w:val="none" w:sz="0" w:space="0" w:color="auto"/>
                  </w:divBdr>
                </w:div>
                <w:div w:id="1691682782">
                  <w:marLeft w:val="0"/>
                  <w:marRight w:val="0"/>
                  <w:marTop w:val="0"/>
                  <w:marBottom w:val="0"/>
                  <w:divBdr>
                    <w:top w:val="none" w:sz="0" w:space="0" w:color="auto"/>
                    <w:left w:val="none" w:sz="0" w:space="0" w:color="auto"/>
                    <w:bottom w:val="none" w:sz="0" w:space="0" w:color="auto"/>
                    <w:right w:val="none" w:sz="0" w:space="0" w:color="auto"/>
                  </w:divBdr>
                </w:div>
                <w:div w:id="1714962114">
                  <w:marLeft w:val="0"/>
                  <w:marRight w:val="0"/>
                  <w:marTop w:val="0"/>
                  <w:marBottom w:val="0"/>
                  <w:divBdr>
                    <w:top w:val="none" w:sz="0" w:space="0" w:color="auto"/>
                    <w:left w:val="none" w:sz="0" w:space="0" w:color="auto"/>
                    <w:bottom w:val="none" w:sz="0" w:space="0" w:color="auto"/>
                    <w:right w:val="none" w:sz="0" w:space="0" w:color="auto"/>
                  </w:divBdr>
                </w:div>
                <w:div w:id="853886400">
                  <w:marLeft w:val="0"/>
                  <w:marRight w:val="0"/>
                  <w:marTop w:val="0"/>
                  <w:marBottom w:val="0"/>
                  <w:divBdr>
                    <w:top w:val="none" w:sz="0" w:space="0" w:color="auto"/>
                    <w:left w:val="none" w:sz="0" w:space="0" w:color="auto"/>
                    <w:bottom w:val="none" w:sz="0" w:space="0" w:color="auto"/>
                    <w:right w:val="none" w:sz="0" w:space="0" w:color="auto"/>
                  </w:divBdr>
                </w:div>
                <w:div w:id="1723674058">
                  <w:marLeft w:val="0"/>
                  <w:marRight w:val="0"/>
                  <w:marTop w:val="0"/>
                  <w:marBottom w:val="0"/>
                  <w:divBdr>
                    <w:top w:val="none" w:sz="0" w:space="0" w:color="auto"/>
                    <w:left w:val="none" w:sz="0" w:space="0" w:color="auto"/>
                    <w:bottom w:val="none" w:sz="0" w:space="0" w:color="auto"/>
                    <w:right w:val="none" w:sz="0" w:space="0" w:color="auto"/>
                  </w:divBdr>
                </w:div>
                <w:div w:id="804935144">
                  <w:marLeft w:val="0"/>
                  <w:marRight w:val="0"/>
                  <w:marTop w:val="0"/>
                  <w:marBottom w:val="0"/>
                  <w:divBdr>
                    <w:top w:val="none" w:sz="0" w:space="0" w:color="auto"/>
                    <w:left w:val="none" w:sz="0" w:space="0" w:color="auto"/>
                    <w:bottom w:val="none" w:sz="0" w:space="0" w:color="auto"/>
                    <w:right w:val="none" w:sz="0" w:space="0" w:color="auto"/>
                  </w:divBdr>
                </w:div>
                <w:div w:id="1186364296">
                  <w:marLeft w:val="0"/>
                  <w:marRight w:val="0"/>
                  <w:marTop w:val="0"/>
                  <w:marBottom w:val="0"/>
                  <w:divBdr>
                    <w:top w:val="none" w:sz="0" w:space="0" w:color="auto"/>
                    <w:left w:val="none" w:sz="0" w:space="0" w:color="auto"/>
                    <w:bottom w:val="none" w:sz="0" w:space="0" w:color="auto"/>
                    <w:right w:val="none" w:sz="0" w:space="0" w:color="auto"/>
                  </w:divBdr>
                </w:div>
                <w:div w:id="1334988813">
                  <w:marLeft w:val="0"/>
                  <w:marRight w:val="0"/>
                  <w:marTop w:val="0"/>
                  <w:marBottom w:val="0"/>
                  <w:divBdr>
                    <w:top w:val="none" w:sz="0" w:space="0" w:color="auto"/>
                    <w:left w:val="none" w:sz="0" w:space="0" w:color="auto"/>
                    <w:bottom w:val="none" w:sz="0" w:space="0" w:color="auto"/>
                    <w:right w:val="none" w:sz="0" w:space="0" w:color="auto"/>
                  </w:divBdr>
                </w:div>
                <w:div w:id="453712657">
                  <w:marLeft w:val="0"/>
                  <w:marRight w:val="0"/>
                  <w:marTop w:val="0"/>
                  <w:marBottom w:val="0"/>
                  <w:divBdr>
                    <w:top w:val="none" w:sz="0" w:space="0" w:color="auto"/>
                    <w:left w:val="none" w:sz="0" w:space="0" w:color="auto"/>
                    <w:bottom w:val="none" w:sz="0" w:space="0" w:color="auto"/>
                    <w:right w:val="none" w:sz="0" w:space="0" w:color="auto"/>
                  </w:divBdr>
                </w:div>
                <w:div w:id="1798643241">
                  <w:marLeft w:val="0"/>
                  <w:marRight w:val="0"/>
                  <w:marTop w:val="0"/>
                  <w:marBottom w:val="0"/>
                  <w:divBdr>
                    <w:top w:val="none" w:sz="0" w:space="0" w:color="auto"/>
                    <w:left w:val="none" w:sz="0" w:space="0" w:color="auto"/>
                    <w:bottom w:val="none" w:sz="0" w:space="0" w:color="auto"/>
                    <w:right w:val="none" w:sz="0" w:space="0" w:color="auto"/>
                  </w:divBdr>
                </w:div>
                <w:div w:id="786311184">
                  <w:marLeft w:val="0"/>
                  <w:marRight w:val="0"/>
                  <w:marTop w:val="0"/>
                  <w:marBottom w:val="0"/>
                  <w:divBdr>
                    <w:top w:val="none" w:sz="0" w:space="0" w:color="auto"/>
                    <w:left w:val="none" w:sz="0" w:space="0" w:color="auto"/>
                    <w:bottom w:val="none" w:sz="0" w:space="0" w:color="auto"/>
                    <w:right w:val="none" w:sz="0" w:space="0" w:color="auto"/>
                  </w:divBdr>
                </w:div>
                <w:div w:id="221643815">
                  <w:marLeft w:val="0"/>
                  <w:marRight w:val="0"/>
                  <w:marTop w:val="0"/>
                  <w:marBottom w:val="0"/>
                  <w:divBdr>
                    <w:top w:val="none" w:sz="0" w:space="0" w:color="auto"/>
                    <w:left w:val="none" w:sz="0" w:space="0" w:color="auto"/>
                    <w:bottom w:val="none" w:sz="0" w:space="0" w:color="auto"/>
                    <w:right w:val="none" w:sz="0" w:space="0" w:color="auto"/>
                  </w:divBdr>
                </w:div>
                <w:div w:id="1556968937">
                  <w:marLeft w:val="0"/>
                  <w:marRight w:val="0"/>
                  <w:marTop w:val="0"/>
                  <w:marBottom w:val="0"/>
                  <w:divBdr>
                    <w:top w:val="none" w:sz="0" w:space="0" w:color="auto"/>
                    <w:left w:val="none" w:sz="0" w:space="0" w:color="auto"/>
                    <w:bottom w:val="none" w:sz="0" w:space="0" w:color="auto"/>
                    <w:right w:val="none" w:sz="0" w:space="0" w:color="auto"/>
                  </w:divBdr>
                </w:div>
                <w:div w:id="366833250">
                  <w:marLeft w:val="0"/>
                  <w:marRight w:val="0"/>
                  <w:marTop w:val="0"/>
                  <w:marBottom w:val="0"/>
                  <w:divBdr>
                    <w:top w:val="none" w:sz="0" w:space="0" w:color="auto"/>
                    <w:left w:val="none" w:sz="0" w:space="0" w:color="auto"/>
                    <w:bottom w:val="none" w:sz="0" w:space="0" w:color="auto"/>
                    <w:right w:val="none" w:sz="0" w:space="0" w:color="auto"/>
                  </w:divBdr>
                </w:div>
                <w:div w:id="1355811212">
                  <w:marLeft w:val="0"/>
                  <w:marRight w:val="0"/>
                  <w:marTop w:val="0"/>
                  <w:marBottom w:val="0"/>
                  <w:divBdr>
                    <w:top w:val="none" w:sz="0" w:space="0" w:color="auto"/>
                    <w:left w:val="none" w:sz="0" w:space="0" w:color="auto"/>
                    <w:bottom w:val="none" w:sz="0" w:space="0" w:color="auto"/>
                    <w:right w:val="none" w:sz="0" w:space="0" w:color="auto"/>
                  </w:divBdr>
                </w:div>
                <w:div w:id="1366709512">
                  <w:marLeft w:val="0"/>
                  <w:marRight w:val="0"/>
                  <w:marTop w:val="0"/>
                  <w:marBottom w:val="0"/>
                  <w:divBdr>
                    <w:top w:val="none" w:sz="0" w:space="0" w:color="auto"/>
                    <w:left w:val="none" w:sz="0" w:space="0" w:color="auto"/>
                    <w:bottom w:val="none" w:sz="0" w:space="0" w:color="auto"/>
                    <w:right w:val="none" w:sz="0" w:space="0" w:color="auto"/>
                  </w:divBdr>
                </w:div>
                <w:div w:id="830096776">
                  <w:marLeft w:val="0"/>
                  <w:marRight w:val="0"/>
                  <w:marTop w:val="0"/>
                  <w:marBottom w:val="0"/>
                  <w:divBdr>
                    <w:top w:val="none" w:sz="0" w:space="0" w:color="auto"/>
                    <w:left w:val="none" w:sz="0" w:space="0" w:color="auto"/>
                    <w:bottom w:val="none" w:sz="0" w:space="0" w:color="auto"/>
                    <w:right w:val="none" w:sz="0" w:space="0" w:color="auto"/>
                  </w:divBdr>
                </w:div>
                <w:div w:id="770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assign.com" TargetMode="External"/><Relationship Id="rId3" Type="http://schemas.openxmlformats.org/officeDocument/2006/relationships/settings" Target="settings.xml"/><Relationship Id="rId7" Type="http://schemas.openxmlformats.org/officeDocument/2006/relationships/hyperlink" Target="https://openstax.org/subjects/ma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lands.edu/site/faculty-kelly-shane" TargetMode="External"/><Relationship Id="rId11" Type="http://schemas.openxmlformats.org/officeDocument/2006/relationships/theme" Target="theme/theme1.xml"/><Relationship Id="rId5" Type="http://schemas.openxmlformats.org/officeDocument/2006/relationships/hyperlink" Target="mailto:kshane@highlands.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loyd.edu/subwebs/academicaffairs/academicintegrity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Georgia Highlands College</vt:lpstr>
    </vt:vector>
  </TitlesOfParts>
  <Company>Preferred Company</Company>
  <LinksUpToDate>false</LinksUpToDate>
  <CharactersWithSpaces>10894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Highlands College</dc:title>
  <dc:creator>Preferred User</dc:creator>
  <cp:lastModifiedBy>Kelly Shane</cp:lastModifiedBy>
  <cp:revision>2</cp:revision>
  <cp:lastPrinted>2017-08-12T19:27:00Z</cp:lastPrinted>
  <dcterms:created xsi:type="dcterms:W3CDTF">2019-08-21T21:57:00Z</dcterms:created>
  <dcterms:modified xsi:type="dcterms:W3CDTF">2019-08-21T21:57:00Z</dcterms:modified>
</cp:coreProperties>
</file>